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892" w:rsidRDefault="00F11892" w:rsidP="007E6BDC">
      <w:pPr>
        <w:jc w:val="center"/>
        <w:rPr>
          <w:rFonts w:asciiTheme="minorHAnsi" w:hAnsiTheme="minorHAnsi"/>
          <w:b/>
          <w:sz w:val="32"/>
          <w:szCs w:val="32"/>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margin">
              <wp:posOffset>2009140</wp:posOffset>
            </wp:positionH>
            <wp:positionV relativeFrom="margin">
              <wp:posOffset>-417195</wp:posOffset>
            </wp:positionV>
            <wp:extent cx="1722755" cy="1063625"/>
            <wp:effectExtent l="0" t="0" r="0" b="3175"/>
            <wp:wrapSquare wrapText="bothSides"/>
            <wp:docPr id="2" name="Picture 2" descr="\\hhafp01\vol1\Corporate Information\Hillcrest Group\Hillcrest Logos 2019\Logos 2019\JPEGs\03_Maintenance\04_JPGs\Hillcrest_Maintenance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afp01\vol1\Corporate Information\Hillcrest Group\Hillcrest Logos 2019\Logos 2019\JPEGs\03_Maintenance\04_JPGs\Hillcrest_Maintenance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755" cy="1063625"/>
                    </a:xfrm>
                    <a:prstGeom prst="rect">
                      <a:avLst/>
                    </a:prstGeom>
                    <a:noFill/>
                    <a:ln>
                      <a:noFill/>
                    </a:ln>
                  </pic:spPr>
                </pic:pic>
              </a:graphicData>
            </a:graphic>
            <wp14:sizeRelV relativeFrom="margin">
              <wp14:pctHeight>0</wp14:pctHeight>
            </wp14:sizeRelV>
          </wp:anchor>
        </w:drawing>
      </w:r>
    </w:p>
    <w:p w:rsidR="00F11892" w:rsidRDefault="00F11892" w:rsidP="00F11892">
      <w:pPr>
        <w:rPr>
          <w:rFonts w:asciiTheme="minorHAnsi" w:hAnsiTheme="minorHAnsi"/>
          <w:b/>
          <w:sz w:val="32"/>
          <w:szCs w:val="32"/>
        </w:rPr>
      </w:pPr>
    </w:p>
    <w:p w:rsidR="00F11892" w:rsidRDefault="00F11892" w:rsidP="00F11892">
      <w:pPr>
        <w:jc w:val="center"/>
        <w:rPr>
          <w:rFonts w:asciiTheme="minorHAnsi" w:hAnsiTheme="minorHAnsi"/>
          <w:b/>
          <w:sz w:val="32"/>
          <w:szCs w:val="32"/>
        </w:rPr>
      </w:pPr>
    </w:p>
    <w:p w:rsidR="00273588" w:rsidRPr="006734F8" w:rsidRDefault="007125F4" w:rsidP="00F11892">
      <w:pPr>
        <w:jc w:val="center"/>
        <w:rPr>
          <w:rFonts w:ascii="Calibri" w:hAnsi="Calibri" w:cs="Calibri"/>
          <w:b/>
          <w:sz w:val="32"/>
          <w:szCs w:val="32"/>
        </w:rPr>
      </w:pPr>
      <w:r w:rsidRPr="006734F8">
        <w:rPr>
          <w:rFonts w:ascii="Calibri" w:hAnsi="Calibri" w:cs="Calibri"/>
          <w:b/>
          <w:sz w:val="32"/>
          <w:szCs w:val="32"/>
        </w:rPr>
        <w:t>(</w:t>
      </w:r>
      <w:r w:rsidR="00273588" w:rsidRPr="006734F8">
        <w:rPr>
          <w:rFonts w:ascii="Calibri" w:hAnsi="Calibri" w:cs="Calibri"/>
          <w:b/>
          <w:sz w:val="32"/>
          <w:szCs w:val="32"/>
        </w:rPr>
        <w:t>Trades</w:t>
      </w:r>
      <w:r w:rsidR="00D629C6" w:rsidRPr="006734F8">
        <w:rPr>
          <w:rFonts w:ascii="Calibri" w:hAnsi="Calibri" w:cs="Calibri"/>
          <w:b/>
          <w:sz w:val="32"/>
          <w:szCs w:val="32"/>
        </w:rPr>
        <w:t xml:space="preserve"> Staff</w:t>
      </w:r>
      <w:r w:rsidRPr="006734F8">
        <w:rPr>
          <w:rFonts w:ascii="Calibri" w:hAnsi="Calibri" w:cs="Calibri"/>
          <w:b/>
          <w:sz w:val="32"/>
          <w:szCs w:val="32"/>
        </w:rPr>
        <w:t>)</w:t>
      </w:r>
    </w:p>
    <w:p w:rsidR="00273588" w:rsidRDefault="00273588" w:rsidP="00273588">
      <w:pPr>
        <w:jc w:val="center"/>
        <w:rPr>
          <w:rFonts w:asciiTheme="minorHAnsi" w:hAnsiTheme="minorHAnsi"/>
          <w:b/>
          <w:sz w:val="22"/>
        </w:rPr>
      </w:pPr>
    </w:p>
    <w:p w:rsidR="00273588" w:rsidRPr="009E7335" w:rsidRDefault="00273588" w:rsidP="00273588">
      <w:pPr>
        <w:spacing w:line="360" w:lineRule="auto"/>
        <w:jc w:val="center"/>
        <w:rPr>
          <w:rFonts w:asciiTheme="minorHAnsi" w:hAnsiTheme="minorHAnsi" w:cs="Calibri"/>
          <w:b/>
          <w:szCs w:val="24"/>
          <w:u w:val="single"/>
        </w:rPr>
      </w:pPr>
      <w:r w:rsidRPr="009E7335">
        <w:rPr>
          <w:rFonts w:asciiTheme="minorHAnsi" w:hAnsiTheme="minorHAnsi" w:cs="Calibri"/>
          <w:b/>
          <w:szCs w:val="24"/>
          <w:u w:val="single"/>
        </w:rPr>
        <w:t>CONDITIONS OF SERVICE</w:t>
      </w:r>
    </w:p>
    <w:p w:rsidR="00273588" w:rsidRPr="009E7335" w:rsidRDefault="00273588" w:rsidP="00273588">
      <w:pPr>
        <w:spacing w:line="360" w:lineRule="auto"/>
        <w:jc w:val="center"/>
        <w:rPr>
          <w:rFonts w:asciiTheme="minorHAnsi" w:hAnsiTheme="minorHAnsi"/>
          <w:b/>
          <w:szCs w:val="24"/>
          <w:u w:val="single"/>
        </w:rPr>
      </w:pPr>
    </w:p>
    <w:p w:rsidR="00273588" w:rsidRPr="009E7335" w:rsidRDefault="00273588" w:rsidP="007E6BDC">
      <w:pPr>
        <w:ind w:left="2880" w:hanging="2880"/>
        <w:jc w:val="both"/>
        <w:rPr>
          <w:rFonts w:asciiTheme="minorHAnsi" w:hAnsiTheme="minorHAnsi" w:cs="Calibri"/>
          <w:szCs w:val="24"/>
        </w:rPr>
      </w:pPr>
      <w:r w:rsidRPr="009E7335">
        <w:rPr>
          <w:rFonts w:asciiTheme="minorHAnsi" w:hAnsiTheme="minorHAnsi" w:cs="Calibri"/>
          <w:b/>
          <w:szCs w:val="24"/>
        </w:rPr>
        <w:t>Hours:</w:t>
      </w:r>
      <w:r w:rsidR="007E6BDC" w:rsidRPr="009E7335">
        <w:rPr>
          <w:rFonts w:asciiTheme="minorHAnsi" w:hAnsiTheme="minorHAnsi" w:cs="Calibri"/>
          <w:szCs w:val="24"/>
        </w:rPr>
        <w:tab/>
      </w:r>
      <w:r w:rsidRPr="009E7335">
        <w:rPr>
          <w:rFonts w:asciiTheme="minorHAnsi" w:hAnsiTheme="minorHAnsi" w:cs="Calibri"/>
          <w:szCs w:val="24"/>
        </w:rPr>
        <w:t xml:space="preserve">Hours are </w:t>
      </w:r>
      <w:r w:rsidR="00417F5B" w:rsidRPr="009E7335">
        <w:rPr>
          <w:rFonts w:asciiTheme="minorHAnsi" w:hAnsiTheme="minorHAnsi" w:cs="Calibri"/>
          <w:b/>
          <w:szCs w:val="24"/>
        </w:rPr>
        <w:t>39</w:t>
      </w:r>
      <w:r w:rsidR="00497CCA" w:rsidRPr="009E7335">
        <w:rPr>
          <w:rFonts w:asciiTheme="minorHAnsi" w:hAnsiTheme="minorHAnsi" w:cs="Calibri"/>
          <w:b/>
          <w:szCs w:val="24"/>
        </w:rPr>
        <w:t xml:space="preserve"> hours per week</w:t>
      </w:r>
      <w:r w:rsidR="00497CCA" w:rsidRPr="009E7335">
        <w:rPr>
          <w:rFonts w:asciiTheme="minorHAnsi" w:hAnsiTheme="minorHAnsi" w:cs="Calibri"/>
          <w:szCs w:val="24"/>
        </w:rPr>
        <w:t xml:space="preserve"> w</w:t>
      </w:r>
      <w:r w:rsidRPr="009E7335">
        <w:rPr>
          <w:rFonts w:asciiTheme="minorHAnsi" w:hAnsiTheme="minorHAnsi" w:cs="Calibri"/>
          <w:szCs w:val="24"/>
        </w:rPr>
        <w:t>here additional hours are worked, overtime will be paid (must exceed full time hours).  Employees are required to be part of the out-of-hours on-call rota.</w:t>
      </w:r>
    </w:p>
    <w:p w:rsidR="00273588" w:rsidRPr="009E7335" w:rsidRDefault="00273588" w:rsidP="007E6BDC">
      <w:pPr>
        <w:ind w:left="2880" w:hanging="2880"/>
        <w:rPr>
          <w:rFonts w:asciiTheme="minorHAnsi" w:hAnsiTheme="minorHAnsi" w:cs="Calibri"/>
          <w:szCs w:val="24"/>
        </w:rPr>
      </w:pPr>
    </w:p>
    <w:p w:rsidR="00273588" w:rsidRPr="009E7335" w:rsidRDefault="00273588" w:rsidP="007E6BDC">
      <w:pPr>
        <w:widowControl w:val="0"/>
        <w:tabs>
          <w:tab w:val="left" w:pos="-1440"/>
        </w:tabs>
        <w:ind w:left="2880" w:hanging="2880"/>
        <w:rPr>
          <w:rFonts w:asciiTheme="minorHAnsi" w:hAnsiTheme="minorHAnsi" w:cs="Calibri"/>
          <w:szCs w:val="24"/>
        </w:rPr>
      </w:pPr>
      <w:r w:rsidRPr="009E7335">
        <w:rPr>
          <w:rFonts w:asciiTheme="minorHAnsi" w:hAnsiTheme="minorHAnsi" w:cs="Calibri"/>
          <w:b/>
          <w:szCs w:val="24"/>
        </w:rPr>
        <w:t>Contract:</w:t>
      </w:r>
      <w:r w:rsidRPr="009E7335">
        <w:rPr>
          <w:rFonts w:asciiTheme="minorHAnsi" w:hAnsiTheme="minorHAnsi" w:cs="Calibri"/>
          <w:szCs w:val="24"/>
        </w:rPr>
        <w:tab/>
      </w:r>
      <w:r w:rsidRPr="009E7335">
        <w:rPr>
          <w:rFonts w:asciiTheme="minorHAnsi" w:hAnsiTheme="minorHAnsi" w:cs="Calibri"/>
          <w:b/>
          <w:szCs w:val="24"/>
        </w:rPr>
        <w:t>Perm</w:t>
      </w:r>
      <w:r w:rsidR="00AD30C7" w:rsidRPr="009E7335">
        <w:rPr>
          <w:rFonts w:asciiTheme="minorHAnsi" w:hAnsiTheme="minorHAnsi" w:cs="Calibri"/>
          <w:b/>
          <w:szCs w:val="24"/>
        </w:rPr>
        <w:t>anent</w:t>
      </w:r>
      <w:r w:rsidR="00417F5B" w:rsidRPr="009E7335">
        <w:rPr>
          <w:rFonts w:asciiTheme="minorHAnsi" w:hAnsiTheme="minorHAnsi" w:cs="Calibri"/>
          <w:b/>
          <w:szCs w:val="24"/>
        </w:rPr>
        <w:t xml:space="preserve"> Post</w:t>
      </w:r>
      <w:r w:rsidR="00AD30C7" w:rsidRPr="009E7335">
        <w:rPr>
          <w:rFonts w:asciiTheme="minorHAnsi" w:hAnsiTheme="minorHAnsi" w:cs="Calibri"/>
          <w:szCs w:val="24"/>
        </w:rPr>
        <w:t>.</w:t>
      </w:r>
      <w:r w:rsidRPr="009E7335">
        <w:rPr>
          <w:rFonts w:asciiTheme="minorHAnsi" w:hAnsiTheme="minorHAnsi" w:cs="Calibri"/>
          <w:szCs w:val="24"/>
        </w:rPr>
        <w:t xml:space="preserve"> All posts are subject to a 6 month probationary period. A formal review will take place at 2, 4 and 6 months. </w:t>
      </w:r>
    </w:p>
    <w:p w:rsidR="00273588" w:rsidRPr="009E7335" w:rsidRDefault="00273588" w:rsidP="007E6BDC">
      <w:pPr>
        <w:rPr>
          <w:rFonts w:asciiTheme="minorHAnsi" w:hAnsiTheme="minorHAnsi" w:cs="Calibri"/>
          <w:b/>
          <w:szCs w:val="24"/>
        </w:rPr>
      </w:pPr>
    </w:p>
    <w:p w:rsidR="00273588" w:rsidRPr="009E7335" w:rsidRDefault="00273588" w:rsidP="007E6BDC">
      <w:pPr>
        <w:ind w:left="2880" w:hanging="2880"/>
        <w:rPr>
          <w:rFonts w:asciiTheme="minorHAnsi" w:hAnsiTheme="minorHAnsi" w:cs="Calibri"/>
          <w:szCs w:val="24"/>
        </w:rPr>
      </w:pPr>
      <w:r w:rsidRPr="009E7335">
        <w:rPr>
          <w:rFonts w:asciiTheme="minorHAnsi" w:hAnsiTheme="minorHAnsi" w:cs="Calibri"/>
          <w:b/>
          <w:szCs w:val="24"/>
        </w:rPr>
        <w:t>Place of Work:</w:t>
      </w:r>
      <w:r w:rsidRPr="009E7335">
        <w:rPr>
          <w:rFonts w:asciiTheme="minorHAnsi" w:hAnsiTheme="minorHAnsi" w:cs="Calibri"/>
          <w:b/>
          <w:szCs w:val="24"/>
        </w:rPr>
        <w:tab/>
      </w:r>
      <w:r w:rsidR="004852B1" w:rsidRPr="009E7335">
        <w:rPr>
          <w:rFonts w:asciiTheme="minorHAnsi" w:hAnsiTheme="minorHAnsi" w:cs="Calibri"/>
          <w:szCs w:val="24"/>
        </w:rPr>
        <w:t>You will be based in Edinburgh,</w:t>
      </w:r>
      <w:r w:rsidRPr="009E7335">
        <w:rPr>
          <w:rFonts w:asciiTheme="minorHAnsi" w:hAnsiTheme="minorHAnsi" w:cs="Calibri"/>
          <w:szCs w:val="24"/>
        </w:rPr>
        <w:t xml:space="preserve"> although may be required to work in other geographical areas. </w:t>
      </w:r>
    </w:p>
    <w:p w:rsidR="00273588" w:rsidRPr="009E7335" w:rsidRDefault="00273588" w:rsidP="007E6BDC">
      <w:pPr>
        <w:ind w:left="2880" w:hanging="2880"/>
        <w:rPr>
          <w:rFonts w:asciiTheme="minorHAnsi" w:hAnsiTheme="minorHAnsi" w:cs="Calibri"/>
          <w:szCs w:val="24"/>
        </w:rPr>
      </w:pPr>
    </w:p>
    <w:p w:rsidR="00273588" w:rsidRPr="009E7335" w:rsidRDefault="00273588" w:rsidP="007E6BDC">
      <w:pPr>
        <w:ind w:left="2880" w:hanging="2880"/>
        <w:rPr>
          <w:rFonts w:asciiTheme="minorHAnsi" w:hAnsiTheme="minorHAnsi" w:cs="Calibri"/>
          <w:szCs w:val="24"/>
        </w:rPr>
      </w:pPr>
      <w:r w:rsidRPr="009E7335">
        <w:rPr>
          <w:rFonts w:asciiTheme="minorHAnsi" w:hAnsiTheme="minorHAnsi" w:cs="Calibri"/>
          <w:b/>
          <w:szCs w:val="24"/>
        </w:rPr>
        <w:t>Tracker Data:</w:t>
      </w:r>
      <w:r w:rsidRPr="009E7335">
        <w:rPr>
          <w:rFonts w:asciiTheme="minorHAnsi" w:hAnsiTheme="minorHAnsi" w:cs="Calibri"/>
          <w:b/>
          <w:szCs w:val="24"/>
        </w:rPr>
        <w:tab/>
      </w:r>
      <w:r w:rsidRPr="009E7335">
        <w:rPr>
          <w:rFonts w:asciiTheme="minorHAnsi" w:hAnsiTheme="minorHAnsi" w:cs="Calibri"/>
          <w:szCs w:val="24"/>
        </w:rPr>
        <w:t>Tracker data is collected from software fitted within the vehicle’s engine management system by the RAC. The RAC collect this data on behalf of Hillcrest. This information can be viewed in real time or viewed on a historical basis e.g. weekly exception reports.</w:t>
      </w:r>
    </w:p>
    <w:p w:rsidR="00273588" w:rsidRPr="009E7335" w:rsidRDefault="00273588" w:rsidP="007E6BDC">
      <w:pPr>
        <w:tabs>
          <w:tab w:val="left" w:pos="3075"/>
        </w:tabs>
        <w:ind w:left="2880" w:hanging="2880"/>
        <w:rPr>
          <w:rFonts w:asciiTheme="minorHAnsi" w:hAnsiTheme="minorHAnsi" w:cs="Calibri"/>
          <w:szCs w:val="24"/>
        </w:rPr>
      </w:pPr>
      <w:r w:rsidRPr="009E7335">
        <w:rPr>
          <w:rFonts w:asciiTheme="minorHAnsi" w:hAnsiTheme="minorHAnsi" w:cs="Calibri"/>
          <w:szCs w:val="24"/>
        </w:rPr>
        <w:tab/>
      </w:r>
    </w:p>
    <w:p w:rsidR="00273588" w:rsidRPr="009E7335" w:rsidRDefault="00273588" w:rsidP="007E6BDC">
      <w:pPr>
        <w:tabs>
          <w:tab w:val="left" w:pos="3075"/>
        </w:tabs>
        <w:rPr>
          <w:rFonts w:asciiTheme="minorHAnsi" w:hAnsiTheme="minorHAnsi" w:cs="Calibri"/>
          <w:b/>
          <w:szCs w:val="24"/>
        </w:rPr>
      </w:pPr>
      <w:r w:rsidRPr="009E7335">
        <w:rPr>
          <w:rFonts w:asciiTheme="minorHAnsi" w:hAnsiTheme="minorHAnsi" w:cs="Calibri"/>
          <w:szCs w:val="24"/>
        </w:rPr>
        <w:t xml:space="preserve">                                                         </w:t>
      </w:r>
      <w:r w:rsidRPr="009E7335">
        <w:rPr>
          <w:rFonts w:asciiTheme="minorHAnsi" w:hAnsiTheme="minorHAnsi" w:cs="Calibri"/>
          <w:b/>
          <w:szCs w:val="24"/>
        </w:rPr>
        <w:t>It is used for a variety of purposes:</w:t>
      </w:r>
    </w:p>
    <w:p w:rsidR="00273588" w:rsidRPr="009E7335" w:rsidRDefault="00273588" w:rsidP="007E6BDC">
      <w:pPr>
        <w:tabs>
          <w:tab w:val="left" w:pos="3075"/>
        </w:tabs>
        <w:rPr>
          <w:rFonts w:asciiTheme="minorHAnsi" w:hAnsiTheme="minorHAnsi" w:cs="Calibri"/>
          <w:szCs w:val="24"/>
        </w:rPr>
      </w:pPr>
    </w:p>
    <w:p w:rsidR="00273588" w:rsidRPr="009E7335" w:rsidRDefault="00273588" w:rsidP="007E6BDC">
      <w:pPr>
        <w:pStyle w:val="ListParagraph"/>
        <w:numPr>
          <w:ilvl w:val="0"/>
          <w:numId w:val="21"/>
        </w:numPr>
        <w:tabs>
          <w:tab w:val="left" w:pos="3075"/>
        </w:tabs>
        <w:rPr>
          <w:rFonts w:asciiTheme="minorHAnsi" w:hAnsiTheme="minorHAnsi" w:cs="Calibri"/>
          <w:szCs w:val="24"/>
        </w:rPr>
      </w:pPr>
      <w:r w:rsidRPr="009E7335">
        <w:rPr>
          <w:rFonts w:asciiTheme="minorHAnsi" w:hAnsiTheme="minorHAnsi" w:cs="Calibri"/>
          <w:szCs w:val="24"/>
        </w:rPr>
        <w:t>As evidence that the vehicle</w:t>
      </w:r>
      <w:r w:rsidR="00FF25C4" w:rsidRPr="009E7335">
        <w:rPr>
          <w:rFonts w:asciiTheme="minorHAnsi" w:hAnsiTheme="minorHAnsi" w:cs="Calibri"/>
          <w:szCs w:val="24"/>
        </w:rPr>
        <w:t xml:space="preserve">s are business use only for tax and, or </w:t>
      </w:r>
      <w:r w:rsidRPr="009E7335">
        <w:rPr>
          <w:rFonts w:asciiTheme="minorHAnsi" w:hAnsiTheme="minorHAnsi" w:cs="Calibri"/>
          <w:szCs w:val="24"/>
        </w:rPr>
        <w:t>auditing purposes</w:t>
      </w:r>
    </w:p>
    <w:p w:rsidR="00273588" w:rsidRPr="009E7335" w:rsidRDefault="00273588" w:rsidP="007E6BDC">
      <w:pPr>
        <w:pStyle w:val="ListParagraph"/>
        <w:numPr>
          <w:ilvl w:val="0"/>
          <w:numId w:val="22"/>
        </w:numPr>
        <w:tabs>
          <w:tab w:val="left" w:pos="3075"/>
        </w:tabs>
        <w:rPr>
          <w:rFonts w:asciiTheme="minorHAnsi" w:hAnsiTheme="minorHAnsi" w:cs="Calibri"/>
          <w:szCs w:val="24"/>
        </w:rPr>
      </w:pPr>
      <w:r w:rsidRPr="009E7335">
        <w:rPr>
          <w:rFonts w:asciiTheme="minorHAnsi" w:hAnsiTheme="minorHAnsi" w:cs="Calibri"/>
          <w:szCs w:val="24"/>
        </w:rPr>
        <w:t>For the safety of drivers, particularly when lone working, but also as protection against false claims</w:t>
      </w:r>
    </w:p>
    <w:p w:rsidR="00273588" w:rsidRPr="009E7335" w:rsidRDefault="00273588" w:rsidP="007E6BDC">
      <w:pPr>
        <w:pStyle w:val="ListParagraph"/>
        <w:numPr>
          <w:ilvl w:val="0"/>
          <w:numId w:val="22"/>
        </w:numPr>
        <w:tabs>
          <w:tab w:val="left" w:pos="3075"/>
        </w:tabs>
        <w:rPr>
          <w:rFonts w:asciiTheme="minorHAnsi" w:hAnsiTheme="minorHAnsi" w:cs="Calibri"/>
          <w:szCs w:val="24"/>
        </w:rPr>
      </w:pPr>
      <w:r w:rsidRPr="009E7335">
        <w:rPr>
          <w:rFonts w:asciiTheme="minorHAnsi" w:hAnsiTheme="minorHAnsi" w:cs="Calibri"/>
          <w:szCs w:val="24"/>
        </w:rPr>
        <w:t>To track a valuable asset for security purposes</w:t>
      </w:r>
    </w:p>
    <w:p w:rsidR="00273588" w:rsidRPr="009E7335" w:rsidRDefault="00273588" w:rsidP="007E6BDC">
      <w:pPr>
        <w:pStyle w:val="ListParagraph"/>
        <w:numPr>
          <w:ilvl w:val="0"/>
          <w:numId w:val="22"/>
        </w:numPr>
        <w:tabs>
          <w:tab w:val="left" w:pos="3075"/>
        </w:tabs>
        <w:rPr>
          <w:rFonts w:asciiTheme="minorHAnsi" w:hAnsiTheme="minorHAnsi" w:cs="Calibri"/>
          <w:szCs w:val="24"/>
        </w:rPr>
      </w:pPr>
      <w:r w:rsidRPr="009E7335">
        <w:rPr>
          <w:rFonts w:asciiTheme="minorHAnsi" w:hAnsiTheme="minorHAnsi" w:cs="Calibri"/>
          <w:szCs w:val="24"/>
        </w:rPr>
        <w:t>For fue</w:t>
      </w:r>
      <w:r w:rsidR="00FF25C4" w:rsidRPr="009E7335">
        <w:rPr>
          <w:rFonts w:asciiTheme="minorHAnsi" w:hAnsiTheme="minorHAnsi" w:cs="Calibri"/>
          <w:szCs w:val="24"/>
        </w:rPr>
        <w:t xml:space="preserve">l efficiencies as harsh braking and, or </w:t>
      </w:r>
      <w:r w:rsidRPr="009E7335">
        <w:rPr>
          <w:rFonts w:asciiTheme="minorHAnsi" w:hAnsiTheme="minorHAnsi" w:cs="Calibri"/>
          <w:szCs w:val="24"/>
        </w:rPr>
        <w:t>acceleration, poor route selection, unnecessary engine idling etc. lead to lower fuel efficiency and higher business costs</w:t>
      </w:r>
    </w:p>
    <w:p w:rsidR="00273588" w:rsidRPr="009E7335" w:rsidRDefault="00273588" w:rsidP="007E6BDC">
      <w:pPr>
        <w:pStyle w:val="ListParagraph"/>
        <w:numPr>
          <w:ilvl w:val="0"/>
          <w:numId w:val="22"/>
        </w:numPr>
        <w:tabs>
          <w:tab w:val="left" w:pos="3075"/>
        </w:tabs>
        <w:rPr>
          <w:rFonts w:asciiTheme="minorHAnsi" w:hAnsiTheme="minorHAnsi" w:cs="Calibri"/>
          <w:szCs w:val="24"/>
        </w:rPr>
      </w:pPr>
      <w:r w:rsidRPr="009E7335">
        <w:rPr>
          <w:rFonts w:asciiTheme="minorHAnsi" w:hAnsiTheme="minorHAnsi" w:cs="Calibri"/>
          <w:szCs w:val="24"/>
        </w:rPr>
        <w:t>Work planning, for</w:t>
      </w:r>
      <w:r w:rsidR="00FF25C4" w:rsidRPr="009E7335">
        <w:rPr>
          <w:rFonts w:asciiTheme="minorHAnsi" w:hAnsiTheme="minorHAnsi" w:cs="Calibri"/>
          <w:szCs w:val="24"/>
        </w:rPr>
        <w:t xml:space="preserve"> example knowing which vehicles and, or </w:t>
      </w:r>
      <w:r w:rsidRPr="009E7335">
        <w:rPr>
          <w:rFonts w:asciiTheme="minorHAnsi" w:hAnsiTheme="minorHAnsi" w:cs="Calibri"/>
          <w:szCs w:val="24"/>
        </w:rPr>
        <w:t>employees are closest for job assignment and emergency repairs</w:t>
      </w:r>
    </w:p>
    <w:p w:rsidR="00273588" w:rsidRPr="009E7335" w:rsidRDefault="00273588" w:rsidP="007E6BDC">
      <w:pPr>
        <w:pStyle w:val="ListParagraph"/>
        <w:numPr>
          <w:ilvl w:val="0"/>
          <w:numId w:val="22"/>
        </w:numPr>
        <w:tabs>
          <w:tab w:val="left" w:pos="3075"/>
        </w:tabs>
        <w:rPr>
          <w:rFonts w:asciiTheme="minorHAnsi" w:hAnsiTheme="minorHAnsi" w:cs="Calibri"/>
          <w:szCs w:val="24"/>
        </w:rPr>
      </w:pPr>
      <w:r w:rsidRPr="009E7335">
        <w:rPr>
          <w:rFonts w:asciiTheme="minorHAnsi" w:hAnsiTheme="minorHAnsi" w:cs="Calibri"/>
          <w:szCs w:val="24"/>
        </w:rPr>
        <w:t>Ensuring staf</w:t>
      </w:r>
      <w:r w:rsidR="007E6BDC" w:rsidRPr="009E7335">
        <w:rPr>
          <w:rFonts w:asciiTheme="minorHAnsi" w:hAnsiTheme="minorHAnsi" w:cs="Calibri"/>
          <w:szCs w:val="24"/>
        </w:rPr>
        <w:t>f compliance with working times</w:t>
      </w:r>
    </w:p>
    <w:p w:rsidR="00273588" w:rsidRPr="009E7335" w:rsidRDefault="00273588" w:rsidP="007E6BDC">
      <w:pPr>
        <w:tabs>
          <w:tab w:val="left" w:pos="3105"/>
        </w:tabs>
        <w:rPr>
          <w:rFonts w:asciiTheme="minorHAnsi" w:hAnsiTheme="minorHAnsi" w:cs="Calibri"/>
          <w:b/>
          <w:szCs w:val="24"/>
        </w:rPr>
      </w:pPr>
    </w:p>
    <w:p w:rsidR="00273588" w:rsidRPr="009E7335" w:rsidRDefault="00273588" w:rsidP="007E6BDC">
      <w:pPr>
        <w:widowControl w:val="0"/>
        <w:tabs>
          <w:tab w:val="left" w:pos="-1440"/>
        </w:tabs>
        <w:ind w:left="2880" w:hanging="2880"/>
        <w:rPr>
          <w:rFonts w:asciiTheme="minorHAnsi" w:hAnsiTheme="minorHAnsi" w:cs="Calibri"/>
          <w:color w:val="FF0000"/>
          <w:szCs w:val="24"/>
        </w:rPr>
      </w:pPr>
      <w:r w:rsidRPr="009E7335">
        <w:rPr>
          <w:rFonts w:asciiTheme="minorHAnsi" w:hAnsiTheme="minorHAnsi" w:cs="Calibri"/>
          <w:b/>
          <w:szCs w:val="24"/>
        </w:rPr>
        <w:t>Salary:</w:t>
      </w:r>
      <w:r w:rsidRPr="009E7335">
        <w:rPr>
          <w:rFonts w:asciiTheme="minorHAnsi" w:hAnsiTheme="minorHAnsi" w:cs="Calibri"/>
          <w:b/>
          <w:szCs w:val="24"/>
        </w:rPr>
        <w:tab/>
      </w:r>
      <w:r w:rsidRPr="009E7335">
        <w:rPr>
          <w:rFonts w:asciiTheme="minorHAnsi" w:hAnsiTheme="minorHAnsi" w:cs="Calibri"/>
          <w:szCs w:val="24"/>
        </w:rPr>
        <w:t>Salaries are paid monthly, directly into a bank account of your choice on the around 25</w:t>
      </w:r>
      <w:r w:rsidRPr="009E7335">
        <w:rPr>
          <w:rFonts w:asciiTheme="minorHAnsi" w:hAnsiTheme="minorHAnsi" w:cs="Calibri"/>
          <w:szCs w:val="24"/>
          <w:vertAlign w:val="superscript"/>
        </w:rPr>
        <w:t>th</w:t>
      </w:r>
      <w:r w:rsidRPr="009E7335">
        <w:rPr>
          <w:rFonts w:asciiTheme="minorHAnsi" w:hAnsiTheme="minorHAnsi" w:cs="Calibri"/>
          <w:szCs w:val="24"/>
        </w:rPr>
        <w:t xml:space="preserve"> of each month.  The salary for the post is </w:t>
      </w:r>
      <w:r w:rsidR="00417F5B" w:rsidRPr="009E7335">
        <w:rPr>
          <w:rFonts w:asciiTheme="minorHAnsi" w:hAnsiTheme="minorHAnsi"/>
          <w:b/>
          <w:color w:val="000000" w:themeColor="text1"/>
          <w:szCs w:val="24"/>
        </w:rPr>
        <w:t>£</w:t>
      </w:r>
      <w:r w:rsidR="004852B1" w:rsidRPr="009E7335">
        <w:rPr>
          <w:rFonts w:asciiTheme="minorHAnsi" w:hAnsiTheme="minorHAnsi"/>
          <w:b/>
          <w:color w:val="000000" w:themeColor="text1"/>
          <w:szCs w:val="24"/>
        </w:rPr>
        <w:t>26,983</w:t>
      </w:r>
      <w:r w:rsidR="00417F5B" w:rsidRPr="009E7335">
        <w:rPr>
          <w:rFonts w:asciiTheme="minorHAnsi" w:hAnsiTheme="minorHAnsi"/>
          <w:b/>
          <w:color w:val="000000" w:themeColor="text1"/>
          <w:szCs w:val="24"/>
        </w:rPr>
        <w:t xml:space="preserve"> per annum</w:t>
      </w:r>
      <w:r w:rsidRPr="009E7335">
        <w:rPr>
          <w:rFonts w:asciiTheme="minorHAnsi" w:hAnsiTheme="minorHAnsi" w:cs="Calibri"/>
          <w:b/>
          <w:szCs w:val="24"/>
        </w:rPr>
        <w:t xml:space="preserve">.  </w:t>
      </w:r>
      <w:r w:rsidRPr="009E7335">
        <w:rPr>
          <w:rFonts w:asciiTheme="minorHAnsi" w:hAnsiTheme="minorHAnsi" w:cs="Calibri"/>
          <w:szCs w:val="24"/>
        </w:rPr>
        <w:t>There is a Bonus Scheme in place.</w:t>
      </w:r>
    </w:p>
    <w:p w:rsidR="00273588" w:rsidRPr="009E7335" w:rsidRDefault="00273588" w:rsidP="007E6BDC">
      <w:pPr>
        <w:rPr>
          <w:rFonts w:asciiTheme="minorHAnsi" w:hAnsiTheme="minorHAnsi" w:cs="Calibri"/>
          <w:b/>
          <w:szCs w:val="24"/>
        </w:rPr>
      </w:pPr>
    </w:p>
    <w:p w:rsidR="00273588" w:rsidRPr="009E7335" w:rsidRDefault="00273588" w:rsidP="007E6BDC">
      <w:pPr>
        <w:ind w:left="2880" w:hanging="2880"/>
        <w:rPr>
          <w:rFonts w:asciiTheme="minorHAnsi" w:hAnsiTheme="minorHAnsi" w:cs="Calibri"/>
          <w:szCs w:val="24"/>
        </w:rPr>
      </w:pPr>
      <w:r w:rsidRPr="009E7335">
        <w:rPr>
          <w:rFonts w:asciiTheme="minorHAnsi" w:hAnsiTheme="minorHAnsi" w:cs="Calibri"/>
          <w:b/>
          <w:szCs w:val="24"/>
        </w:rPr>
        <w:t>Pension Scheme:</w:t>
      </w:r>
      <w:r w:rsidRPr="009E7335">
        <w:rPr>
          <w:rFonts w:asciiTheme="minorHAnsi" w:hAnsiTheme="minorHAnsi" w:cs="Calibri"/>
          <w:b/>
          <w:szCs w:val="24"/>
        </w:rPr>
        <w:tab/>
      </w:r>
      <w:r w:rsidRPr="009E7335">
        <w:rPr>
          <w:rFonts w:asciiTheme="minorHAnsi" w:hAnsiTheme="minorHAnsi" w:cs="Calibri"/>
          <w:szCs w:val="24"/>
        </w:rPr>
        <w:t xml:space="preserve">Hillcrest Maintenance offers a pension under the Governments statutory auto-enrolment scheme, which is a Defined Contribution scheme with a company called NOW Pensions. </w:t>
      </w:r>
      <w:r w:rsidR="001C1717" w:rsidRPr="009E7335">
        <w:rPr>
          <w:rFonts w:asciiTheme="minorHAnsi" w:eastAsia="Calibri" w:hAnsiTheme="minorHAnsi" w:cs="Calibri"/>
          <w:iCs/>
          <w:szCs w:val="24"/>
        </w:rPr>
        <w:t>At present staff contribute</w:t>
      </w:r>
      <w:r w:rsidR="001C1717" w:rsidRPr="009E7335">
        <w:rPr>
          <w:rFonts w:asciiTheme="minorHAnsi" w:hAnsiTheme="minorHAnsi" w:cs="Calibri"/>
          <w:iCs/>
          <w:szCs w:val="24"/>
        </w:rPr>
        <w:t xml:space="preserve"> 5% with the employer 3% to the scheme as of 1</w:t>
      </w:r>
      <w:r w:rsidR="001C1717" w:rsidRPr="009E7335">
        <w:rPr>
          <w:rFonts w:asciiTheme="minorHAnsi" w:hAnsiTheme="minorHAnsi" w:cs="Calibri"/>
          <w:iCs/>
          <w:szCs w:val="24"/>
          <w:vertAlign w:val="superscript"/>
        </w:rPr>
        <w:t>st</w:t>
      </w:r>
      <w:r w:rsidR="001C1717" w:rsidRPr="009E7335">
        <w:rPr>
          <w:rFonts w:asciiTheme="minorHAnsi" w:hAnsiTheme="minorHAnsi" w:cs="Calibri"/>
          <w:iCs/>
          <w:szCs w:val="24"/>
        </w:rPr>
        <w:t xml:space="preserve"> April 2019. Further details of the scheme are available from the payroll team.</w:t>
      </w:r>
    </w:p>
    <w:p w:rsidR="00273588" w:rsidRPr="009E7335" w:rsidRDefault="00273588" w:rsidP="007E6BDC">
      <w:pPr>
        <w:ind w:left="2880" w:hanging="2880"/>
        <w:rPr>
          <w:rFonts w:asciiTheme="minorHAnsi" w:hAnsiTheme="minorHAnsi" w:cs="Calibri"/>
          <w:szCs w:val="24"/>
        </w:rPr>
      </w:pPr>
    </w:p>
    <w:p w:rsidR="00273588" w:rsidRPr="009E7335" w:rsidRDefault="00273588" w:rsidP="007E6BDC">
      <w:pPr>
        <w:widowControl w:val="0"/>
        <w:tabs>
          <w:tab w:val="left" w:pos="-1440"/>
        </w:tabs>
        <w:ind w:left="2880" w:hanging="2880"/>
        <w:rPr>
          <w:rFonts w:asciiTheme="minorHAnsi" w:hAnsiTheme="minorHAnsi" w:cs="Calibri"/>
          <w:szCs w:val="24"/>
        </w:rPr>
      </w:pPr>
      <w:r w:rsidRPr="009E7335">
        <w:rPr>
          <w:rFonts w:asciiTheme="minorHAnsi" w:hAnsiTheme="minorHAnsi" w:cs="Calibri"/>
          <w:b/>
          <w:szCs w:val="24"/>
        </w:rPr>
        <w:t>Health Plan:</w:t>
      </w:r>
      <w:r w:rsidRPr="009E7335">
        <w:rPr>
          <w:rFonts w:asciiTheme="minorHAnsi" w:hAnsiTheme="minorHAnsi" w:cs="Calibri"/>
          <w:b/>
          <w:szCs w:val="24"/>
        </w:rPr>
        <w:tab/>
      </w:r>
      <w:r w:rsidR="007E6BDC" w:rsidRPr="009E7335">
        <w:rPr>
          <w:rFonts w:asciiTheme="minorHAnsi" w:hAnsiTheme="minorHAnsi" w:cs="Calibri"/>
          <w:szCs w:val="24"/>
        </w:rPr>
        <w:t>Employees</w:t>
      </w:r>
      <w:r w:rsidRPr="009E7335">
        <w:rPr>
          <w:rFonts w:asciiTheme="minorHAnsi" w:hAnsiTheme="minorHAnsi" w:cs="Calibri"/>
          <w:szCs w:val="24"/>
        </w:rPr>
        <w:t xml:space="preserve"> are automatically given free admission to the Health Plan Scheme. The cost for this is met by the Employer. Details will be sent out with the Contract of Employment.</w:t>
      </w:r>
    </w:p>
    <w:p w:rsidR="00273588" w:rsidRPr="009E7335" w:rsidRDefault="00273588" w:rsidP="007E6BDC">
      <w:pPr>
        <w:widowControl w:val="0"/>
        <w:tabs>
          <w:tab w:val="left" w:pos="-1440"/>
        </w:tabs>
        <w:ind w:left="2160" w:hanging="2160"/>
        <w:rPr>
          <w:rFonts w:asciiTheme="minorHAnsi" w:hAnsiTheme="minorHAnsi" w:cs="Calibri"/>
          <w:b/>
          <w:szCs w:val="24"/>
        </w:rPr>
      </w:pPr>
    </w:p>
    <w:p w:rsidR="00273588" w:rsidRPr="009E7335" w:rsidRDefault="00273588" w:rsidP="007E6BDC">
      <w:pPr>
        <w:widowControl w:val="0"/>
        <w:tabs>
          <w:tab w:val="left" w:pos="-1440"/>
        </w:tabs>
        <w:ind w:left="2160" w:hanging="2160"/>
        <w:rPr>
          <w:rFonts w:asciiTheme="minorHAnsi" w:hAnsiTheme="minorHAnsi" w:cs="Calibri"/>
          <w:szCs w:val="24"/>
        </w:rPr>
      </w:pPr>
      <w:r w:rsidRPr="009E7335">
        <w:rPr>
          <w:rFonts w:asciiTheme="minorHAnsi" w:hAnsiTheme="minorHAnsi" w:cs="Calibri"/>
          <w:b/>
          <w:szCs w:val="24"/>
        </w:rPr>
        <w:t>Death in Service:</w:t>
      </w:r>
      <w:r w:rsidRPr="009E7335">
        <w:rPr>
          <w:rFonts w:asciiTheme="minorHAnsi" w:hAnsiTheme="minorHAnsi" w:cs="Calibri"/>
          <w:b/>
          <w:szCs w:val="24"/>
        </w:rPr>
        <w:tab/>
      </w:r>
      <w:r w:rsidRPr="009E7335">
        <w:rPr>
          <w:rFonts w:asciiTheme="minorHAnsi" w:hAnsiTheme="minorHAnsi" w:cs="Calibri"/>
          <w:b/>
          <w:szCs w:val="24"/>
        </w:rPr>
        <w:tab/>
      </w:r>
      <w:r w:rsidRPr="009E7335">
        <w:rPr>
          <w:rFonts w:asciiTheme="minorHAnsi" w:hAnsiTheme="minorHAnsi" w:cs="Calibri"/>
          <w:szCs w:val="24"/>
        </w:rPr>
        <w:t xml:space="preserve">All employees are automatically included in a Death in   </w:t>
      </w:r>
    </w:p>
    <w:p w:rsidR="00273588" w:rsidRPr="009E7335" w:rsidRDefault="00273588" w:rsidP="007E6BDC">
      <w:pPr>
        <w:widowControl w:val="0"/>
        <w:tabs>
          <w:tab w:val="left" w:pos="-1440"/>
        </w:tabs>
        <w:ind w:left="2880" w:hanging="2160"/>
        <w:rPr>
          <w:rFonts w:asciiTheme="minorHAnsi" w:hAnsiTheme="minorHAnsi" w:cs="Calibri"/>
          <w:szCs w:val="24"/>
        </w:rPr>
      </w:pPr>
      <w:r w:rsidRPr="009E7335">
        <w:rPr>
          <w:rFonts w:asciiTheme="minorHAnsi" w:hAnsiTheme="minorHAnsi" w:cs="Calibri"/>
          <w:szCs w:val="24"/>
        </w:rPr>
        <w:t xml:space="preserve">          </w:t>
      </w:r>
      <w:r w:rsidRPr="009E7335">
        <w:rPr>
          <w:rFonts w:asciiTheme="minorHAnsi" w:hAnsiTheme="minorHAnsi" w:cs="Calibri"/>
          <w:szCs w:val="24"/>
        </w:rPr>
        <w:tab/>
        <w:t xml:space="preserve">Service Scheme, payment is 3 times an employee’s annual salary. </w:t>
      </w:r>
    </w:p>
    <w:p w:rsidR="00273588" w:rsidRPr="009E7335" w:rsidRDefault="00273588" w:rsidP="007E6BDC">
      <w:pPr>
        <w:ind w:left="2160" w:hanging="2160"/>
        <w:rPr>
          <w:rFonts w:asciiTheme="minorHAnsi" w:hAnsiTheme="minorHAnsi" w:cs="Calibri"/>
          <w:szCs w:val="24"/>
        </w:rPr>
      </w:pPr>
      <w:r w:rsidRPr="009E7335">
        <w:rPr>
          <w:rFonts w:asciiTheme="minorHAnsi" w:hAnsiTheme="minorHAnsi" w:cs="Calibri"/>
          <w:szCs w:val="24"/>
        </w:rPr>
        <w:tab/>
      </w:r>
      <w:r w:rsidRPr="009E7335">
        <w:rPr>
          <w:rFonts w:asciiTheme="minorHAnsi" w:hAnsiTheme="minorHAnsi" w:cs="Calibri"/>
          <w:szCs w:val="24"/>
        </w:rPr>
        <w:tab/>
      </w:r>
    </w:p>
    <w:p w:rsidR="00273588" w:rsidRPr="009E7335" w:rsidRDefault="00273588" w:rsidP="007E6BDC">
      <w:pPr>
        <w:ind w:left="2880" w:hanging="2880"/>
        <w:rPr>
          <w:rFonts w:asciiTheme="minorHAnsi" w:hAnsiTheme="minorHAnsi" w:cs="Calibri"/>
          <w:b/>
          <w:szCs w:val="24"/>
        </w:rPr>
      </w:pPr>
      <w:r w:rsidRPr="009E7335">
        <w:rPr>
          <w:rFonts w:asciiTheme="minorHAnsi" w:hAnsiTheme="minorHAnsi" w:cs="Calibri"/>
          <w:b/>
          <w:szCs w:val="24"/>
        </w:rPr>
        <w:t>Annual Leave:</w:t>
      </w:r>
      <w:r w:rsidRPr="009E7335">
        <w:rPr>
          <w:rFonts w:asciiTheme="minorHAnsi" w:hAnsiTheme="minorHAnsi" w:cs="Calibri"/>
          <w:b/>
          <w:szCs w:val="24"/>
        </w:rPr>
        <w:tab/>
        <w:t>Leave year runs from 1</w:t>
      </w:r>
      <w:r w:rsidRPr="009E7335">
        <w:rPr>
          <w:rFonts w:asciiTheme="minorHAnsi" w:hAnsiTheme="minorHAnsi" w:cs="Calibri"/>
          <w:b/>
          <w:szCs w:val="24"/>
          <w:vertAlign w:val="superscript"/>
        </w:rPr>
        <w:t>st</w:t>
      </w:r>
      <w:r w:rsidRPr="009E7335">
        <w:rPr>
          <w:rFonts w:asciiTheme="minorHAnsi" w:hAnsiTheme="minorHAnsi" w:cs="Calibri"/>
          <w:b/>
          <w:szCs w:val="24"/>
        </w:rPr>
        <w:t xml:space="preserve"> January - 31</w:t>
      </w:r>
      <w:r w:rsidRPr="009E7335">
        <w:rPr>
          <w:rFonts w:asciiTheme="minorHAnsi" w:hAnsiTheme="minorHAnsi" w:cs="Calibri"/>
          <w:b/>
          <w:szCs w:val="24"/>
          <w:vertAlign w:val="superscript"/>
        </w:rPr>
        <w:t>st</w:t>
      </w:r>
      <w:r w:rsidRPr="009E7335">
        <w:rPr>
          <w:rFonts w:asciiTheme="minorHAnsi" w:hAnsiTheme="minorHAnsi" w:cs="Calibri"/>
          <w:b/>
          <w:szCs w:val="24"/>
        </w:rPr>
        <w:t xml:space="preserve"> December</w:t>
      </w:r>
      <w:r w:rsidRPr="009E7335">
        <w:rPr>
          <w:rFonts w:asciiTheme="minorHAnsi" w:hAnsiTheme="minorHAnsi" w:cs="Calibri"/>
          <w:szCs w:val="24"/>
        </w:rPr>
        <w:t xml:space="preserve">.  Annual Leave entitlement is </w:t>
      </w:r>
      <w:r w:rsidR="00EB3349" w:rsidRPr="009E7335">
        <w:rPr>
          <w:rFonts w:asciiTheme="minorHAnsi" w:hAnsiTheme="minorHAnsi" w:cs="Calibri"/>
          <w:szCs w:val="24"/>
        </w:rPr>
        <w:t>234 hours</w:t>
      </w:r>
      <w:r w:rsidRPr="009E7335">
        <w:rPr>
          <w:rFonts w:asciiTheme="minorHAnsi" w:hAnsiTheme="minorHAnsi" w:cs="Calibri"/>
          <w:szCs w:val="24"/>
        </w:rPr>
        <w:t xml:space="preserve"> per annum, rising to </w:t>
      </w:r>
      <w:r w:rsidR="00EB3349" w:rsidRPr="009E7335">
        <w:rPr>
          <w:rFonts w:asciiTheme="minorHAnsi" w:hAnsiTheme="minorHAnsi" w:cs="Calibri"/>
          <w:szCs w:val="24"/>
        </w:rPr>
        <w:t xml:space="preserve">249.6 </w:t>
      </w:r>
      <w:r w:rsidR="006D7A0F" w:rsidRPr="009E7335">
        <w:rPr>
          <w:rFonts w:asciiTheme="minorHAnsi" w:hAnsiTheme="minorHAnsi" w:cs="Calibri"/>
          <w:szCs w:val="24"/>
        </w:rPr>
        <w:t>hours</w:t>
      </w:r>
      <w:r w:rsidRPr="009E7335">
        <w:rPr>
          <w:rFonts w:asciiTheme="minorHAnsi" w:hAnsiTheme="minorHAnsi" w:cs="Calibri"/>
          <w:szCs w:val="24"/>
        </w:rPr>
        <w:t xml:space="preserve"> over a 5 year period.</w:t>
      </w:r>
      <w:r w:rsidR="006D7A0F" w:rsidRPr="009E7335">
        <w:rPr>
          <w:rFonts w:asciiTheme="minorHAnsi" w:hAnsiTheme="minorHAnsi" w:cs="Calibri"/>
          <w:szCs w:val="24"/>
        </w:rPr>
        <w:t xml:space="preserve"> Public holidays have been included in this annual leave entitlement. </w:t>
      </w:r>
      <w:r w:rsidRPr="009E7335">
        <w:rPr>
          <w:rFonts w:asciiTheme="minorHAnsi" w:hAnsiTheme="minorHAnsi" w:cs="Calibri"/>
          <w:szCs w:val="24"/>
        </w:rPr>
        <w:t xml:space="preserve"> You are required to retain </w:t>
      </w:r>
      <w:r w:rsidR="00EB3349" w:rsidRPr="009E7335">
        <w:rPr>
          <w:rFonts w:asciiTheme="minorHAnsi" w:hAnsiTheme="minorHAnsi" w:cs="Calibri"/>
          <w:szCs w:val="24"/>
        </w:rPr>
        <w:t>39 hours</w:t>
      </w:r>
      <w:r w:rsidRPr="009E7335">
        <w:rPr>
          <w:rFonts w:asciiTheme="minorHAnsi" w:hAnsiTheme="minorHAnsi" w:cs="Calibri"/>
          <w:szCs w:val="24"/>
        </w:rPr>
        <w:t xml:space="preserve"> annual leave </w:t>
      </w:r>
      <w:r w:rsidR="00EB3349" w:rsidRPr="009E7335">
        <w:rPr>
          <w:rFonts w:asciiTheme="minorHAnsi" w:hAnsiTheme="minorHAnsi" w:cs="Calibri"/>
          <w:szCs w:val="24"/>
        </w:rPr>
        <w:t xml:space="preserve">(or </w:t>
      </w:r>
      <w:r w:rsidRPr="009E7335">
        <w:rPr>
          <w:rFonts w:asciiTheme="minorHAnsi" w:hAnsiTheme="minorHAnsi" w:cs="Calibri"/>
          <w:szCs w:val="24"/>
        </w:rPr>
        <w:t xml:space="preserve">part time equivalent) to cover the shutdown period over Christmas and New Year.  </w:t>
      </w:r>
      <w:r w:rsidRPr="009E7335">
        <w:rPr>
          <w:rFonts w:asciiTheme="minorHAnsi" w:hAnsiTheme="minorHAnsi" w:cs="Calibri"/>
          <w:b/>
          <w:szCs w:val="24"/>
        </w:rPr>
        <w:t>Annual leave is calculated on a pro rata basis for part time staff</w:t>
      </w:r>
      <w:r w:rsidR="00EB3349" w:rsidRPr="009E7335">
        <w:rPr>
          <w:rFonts w:asciiTheme="minorHAnsi" w:hAnsiTheme="minorHAnsi" w:cs="Calibri"/>
          <w:b/>
          <w:szCs w:val="24"/>
        </w:rPr>
        <w:t>.</w:t>
      </w:r>
    </w:p>
    <w:p w:rsidR="00EB3349" w:rsidRPr="009E7335" w:rsidRDefault="00EB3349" w:rsidP="007E6BDC">
      <w:pPr>
        <w:ind w:left="2880" w:hanging="2880"/>
        <w:rPr>
          <w:rFonts w:asciiTheme="minorHAnsi" w:hAnsiTheme="minorHAnsi" w:cs="Calibri"/>
          <w:b/>
          <w:szCs w:val="24"/>
        </w:rPr>
      </w:pPr>
    </w:p>
    <w:p w:rsidR="00273588" w:rsidRPr="009E7335" w:rsidRDefault="00273588" w:rsidP="007E6BDC">
      <w:pPr>
        <w:ind w:left="2880" w:hanging="2880"/>
        <w:rPr>
          <w:rFonts w:asciiTheme="minorHAnsi" w:hAnsiTheme="minorHAnsi" w:cs="Calibri"/>
          <w:szCs w:val="24"/>
        </w:rPr>
      </w:pPr>
      <w:r w:rsidRPr="009E7335">
        <w:rPr>
          <w:rFonts w:asciiTheme="minorHAnsi" w:hAnsiTheme="minorHAnsi" w:cs="Calibri"/>
          <w:b/>
          <w:szCs w:val="24"/>
        </w:rPr>
        <w:t>Clothing:</w:t>
      </w:r>
      <w:r w:rsidRPr="009E7335">
        <w:rPr>
          <w:rFonts w:asciiTheme="minorHAnsi" w:hAnsiTheme="minorHAnsi" w:cs="Calibri"/>
          <w:b/>
          <w:szCs w:val="24"/>
        </w:rPr>
        <w:tab/>
      </w:r>
      <w:r w:rsidRPr="009E7335">
        <w:rPr>
          <w:rFonts w:asciiTheme="minorHAnsi" w:hAnsiTheme="minorHAnsi" w:cs="Calibri"/>
          <w:szCs w:val="24"/>
        </w:rPr>
        <w:t>Clothing bearing the company logo will be provided and will require to be worn at all times accompanied by an ID Badge.</w:t>
      </w:r>
    </w:p>
    <w:p w:rsidR="00273588" w:rsidRPr="009E7335" w:rsidRDefault="00273588" w:rsidP="007E6BDC">
      <w:pPr>
        <w:ind w:left="2880" w:hanging="2880"/>
        <w:rPr>
          <w:rFonts w:asciiTheme="minorHAnsi" w:hAnsiTheme="minorHAnsi" w:cs="Calibri"/>
          <w:b/>
          <w:szCs w:val="24"/>
        </w:rPr>
      </w:pPr>
    </w:p>
    <w:p w:rsidR="00273588" w:rsidRPr="009E7335" w:rsidRDefault="00273588" w:rsidP="007E6BDC">
      <w:pPr>
        <w:ind w:left="2880" w:hanging="2880"/>
        <w:rPr>
          <w:rFonts w:asciiTheme="minorHAnsi" w:hAnsiTheme="minorHAnsi" w:cs="Calibri"/>
          <w:szCs w:val="24"/>
        </w:rPr>
      </w:pPr>
      <w:r w:rsidRPr="009E7335">
        <w:rPr>
          <w:rFonts w:asciiTheme="minorHAnsi" w:hAnsiTheme="minorHAnsi" w:cs="Calibri"/>
          <w:b/>
          <w:szCs w:val="24"/>
        </w:rPr>
        <w:t>General:</w:t>
      </w:r>
      <w:r w:rsidRPr="009E7335">
        <w:rPr>
          <w:rFonts w:asciiTheme="minorHAnsi" w:hAnsiTheme="minorHAnsi" w:cs="Calibri"/>
          <w:b/>
          <w:szCs w:val="24"/>
        </w:rPr>
        <w:tab/>
      </w:r>
      <w:r w:rsidRPr="009E7335">
        <w:rPr>
          <w:rFonts w:asciiTheme="minorHAnsi" w:hAnsiTheme="minorHAnsi" w:cs="Calibri"/>
          <w:szCs w:val="24"/>
        </w:rPr>
        <w:t>Hillcrest</w:t>
      </w:r>
      <w:r w:rsidR="007E6BDC" w:rsidRPr="009E7335">
        <w:rPr>
          <w:rFonts w:asciiTheme="minorHAnsi" w:hAnsiTheme="minorHAnsi" w:cs="Calibri"/>
          <w:szCs w:val="24"/>
        </w:rPr>
        <w:t xml:space="preserve"> Maintenance</w:t>
      </w:r>
      <w:r w:rsidRPr="009E7335">
        <w:rPr>
          <w:rFonts w:asciiTheme="minorHAnsi" w:hAnsiTheme="minorHAnsi" w:cs="Calibri"/>
          <w:szCs w:val="24"/>
        </w:rPr>
        <w:t xml:space="preserve"> </w:t>
      </w:r>
      <w:r w:rsidR="004F1280" w:rsidRPr="009E7335">
        <w:rPr>
          <w:rFonts w:asciiTheme="minorHAnsi" w:hAnsiTheme="minorHAnsi" w:cs="Calibri"/>
          <w:szCs w:val="24"/>
        </w:rPr>
        <w:t>has</w:t>
      </w:r>
      <w:r w:rsidRPr="009E7335">
        <w:rPr>
          <w:rFonts w:asciiTheme="minorHAnsi" w:hAnsiTheme="minorHAnsi" w:cs="Calibri"/>
          <w:szCs w:val="24"/>
        </w:rPr>
        <w:t xml:space="preserve"> their own system in place for negotiating annual pay increases. Salary rates are aligned to the industry sector trade bodies, SJIB (Electricians), SNIPEF (Gas Engineers and Plumbers) and CIJC (Joiners, Painters and other craft trades) and SPADAC (Apprentice Painter).</w:t>
      </w:r>
    </w:p>
    <w:p w:rsidR="00273588" w:rsidRPr="009E7335" w:rsidRDefault="00273588" w:rsidP="007E6BDC">
      <w:pPr>
        <w:widowControl w:val="0"/>
        <w:ind w:left="2880"/>
        <w:rPr>
          <w:rFonts w:asciiTheme="minorHAnsi" w:hAnsiTheme="minorHAnsi" w:cs="Calibri"/>
          <w:szCs w:val="24"/>
        </w:rPr>
      </w:pPr>
      <w:r w:rsidRPr="009E7335">
        <w:rPr>
          <w:rFonts w:asciiTheme="minorHAnsi" w:hAnsiTheme="minorHAnsi" w:cs="Calibri"/>
          <w:szCs w:val="24"/>
        </w:rPr>
        <w:t xml:space="preserve">Employees have an option to join a Trade Union if they wish although Trade Unions are not currently recognised by Hillcrest Maintenance. </w:t>
      </w:r>
    </w:p>
    <w:p w:rsidR="00273588" w:rsidRPr="009E7335" w:rsidRDefault="00273588" w:rsidP="007E6BDC">
      <w:pPr>
        <w:widowControl w:val="0"/>
        <w:rPr>
          <w:rFonts w:asciiTheme="minorHAnsi" w:hAnsiTheme="minorHAnsi" w:cs="Calibri"/>
          <w:b/>
          <w:szCs w:val="24"/>
        </w:rPr>
      </w:pPr>
    </w:p>
    <w:p w:rsidR="00273588" w:rsidRPr="009E7335" w:rsidRDefault="00273588" w:rsidP="007E6BDC">
      <w:pPr>
        <w:widowControl w:val="0"/>
        <w:ind w:left="2880" w:hanging="2880"/>
        <w:rPr>
          <w:rFonts w:asciiTheme="minorHAnsi" w:hAnsiTheme="minorHAnsi" w:cs="Calibri"/>
          <w:szCs w:val="24"/>
        </w:rPr>
      </w:pPr>
      <w:r w:rsidRPr="009E7335">
        <w:rPr>
          <w:rFonts w:asciiTheme="minorHAnsi" w:hAnsiTheme="minorHAnsi" w:cs="Calibri"/>
          <w:b/>
          <w:szCs w:val="24"/>
        </w:rPr>
        <w:t>Smoking:</w:t>
      </w:r>
      <w:r w:rsidRPr="009E7335">
        <w:rPr>
          <w:rFonts w:asciiTheme="minorHAnsi" w:hAnsiTheme="minorHAnsi" w:cs="Calibri"/>
          <w:b/>
          <w:szCs w:val="24"/>
        </w:rPr>
        <w:tab/>
      </w:r>
      <w:r w:rsidRPr="009E7335">
        <w:rPr>
          <w:rFonts w:asciiTheme="minorHAnsi" w:hAnsiTheme="minorHAnsi" w:cs="Calibri"/>
          <w:szCs w:val="24"/>
        </w:rPr>
        <w:t>The person appointed will be working</w:t>
      </w:r>
      <w:r w:rsidR="004852B1" w:rsidRPr="009E7335">
        <w:rPr>
          <w:rFonts w:asciiTheme="minorHAnsi" w:hAnsiTheme="minorHAnsi" w:cs="Calibri"/>
          <w:szCs w:val="24"/>
        </w:rPr>
        <w:t xml:space="preserve"> in a non-smoking environment. </w:t>
      </w:r>
      <w:r w:rsidRPr="009E7335">
        <w:rPr>
          <w:rFonts w:asciiTheme="minorHAnsi" w:hAnsiTheme="minorHAnsi" w:cs="Calibri"/>
          <w:szCs w:val="24"/>
        </w:rPr>
        <w:t>There are no designated s</w:t>
      </w:r>
      <w:r w:rsidR="004852B1" w:rsidRPr="009E7335">
        <w:rPr>
          <w:rFonts w:asciiTheme="minorHAnsi" w:hAnsiTheme="minorHAnsi" w:cs="Calibri"/>
          <w:szCs w:val="24"/>
        </w:rPr>
        <w:t>moking areas within the office.</w:t>
      </w:r>
      <w:r w:rsidRPr="009E7335">
        <w:rPr>
          <w:rFonts w:asciiTheme="minorHAnsi" w:hAnsiTheme="minorHAnsi" w:cs="Calibri"/>
          <w:szCs w:val="24"/>
        </w:rPr>
        <w:t xml:space="preserve"> Smoking is permitted outside the building and s</w:t>
      </w:r>
      <w:r w:rsidR="00CB5338" w:rsidRPr="009E7335">
        <w:rPr>
          <w:rFonts w:asciiTheme="minorHAnsi" w:hAnsiTheme="minorHAnsi" w:cs="Calibri"/>
          <w:szCs w:val="24"/>
        </w:rPr>
        <w:t xml:space="preserve">hould be out of view of clients and, or </w:t>
      </w:r>
      <w:r w:rsidRPr="009E7335">
        <w:rPr>
          <w:rFonts w:asciiTheme="minorHAnsi" w:hAnsiTheme="minorHAnsi" w:cs="Calibri"/>
          <w:szCs w:val="24"/>
        </w:rPr>
        <w:t xml:space="preserve">customers.  This includes the use of E-cigarettes.  </w:t>
      </w:r>
      <w:r w:rsidR="00CB5338" w:rsidRPr="009E7335">
        <w:rPr>
          <w:rFonts w:asciiTheme="minorHAnsi" w:hAnsiTheme="minorHAnsi" w:cs="Calibri"/>
          <w:szCs w:val="24"/>
        </w:rPr>
        <w:t>Employees</w:t>
      </w:r>
      <w:r w:rsidRPr="009E7335">
        <w:rPr>
          <w:rFonts w:asciiTheme="minorHAnsi" w:hAnsiTheme="minorHAnsi" w:cs="Calibri"/>
          <w:szCs w:val="24"/>
        </w:rPr>
        <w:t xml:space="preserve"> who are required to carry out their duties in buildings which are out</w:t>
      </w:r>
      <w:r w:rsidR="00CB5338" w:rsidRPr="009E7335">
        <w:rPr>
          <w:rFonts w:asciiTheme="minorHAnsi" w:hAnsiTheme="minorHAnsi" w:cs="Calibri"/>
          <w:szCs w:val="24"/>
        </w:rPr>
        <w:t xml:space="preserve"> </w:t>
      </w:r>
      <w:r w:rsidRPr="009E7335">
        <w:rPr>
          <w:rFonts w:asciiTheme="minorHAnsi" w:hAnsiTheme="minorHAnsi" w:cs="Calibri"/>
          <w:szCs w:val="24"/>
        </w:rPr>
        <w:t xml:space="preserve">with the control of </w:t>
      </w:r>
      <w:r w:rsidR="00CB5338" w:rsidRPr="009E7335">
        <w:rPr>
          <w:rFonts w:asciiTheme="minorHAnsi" w:hAnsiTheme="minorHAnsi" w:cs="Calibri"/>
          <w:szCs w:val="24"/>
        </w:rPr>
        <w:t>Hillcrest Maintenance</w:t>
      </w:r>
      <w:r w:rsidRPr="009E7335">
        <w:rPr>
          <w:rFonts w:asciiTheme="minorHAnsi" w:hAnsiTheme="minorHAnsi" w:cs="Calibri"/>
          <w:szCs w:val="24"/>
        </w:rPr>
        <w:t xml:space="preserve"> are jointly responsible for minimising their own exposure to risk factors such as passive smoking.</w:t>
      </w:r>
    </w:p>
    <w:p w:rsidR="00273588" w:rsidRPr="009E7335" w:rsidRDefault="00273588" w:rsidP="007E6BDC">
      <w:pPr>
        <w:widowControl w:val="0"/>
        <w:rPr>
          <w:rFonts w:asciiTheme="minorHAnsi" w:hAnsiTheme="minorHAnsi" w:cs="Calibri"/>
          <w:szCs w:val="24"/>
        </w:rPr>
      </w:pPr>
    </w:p>
    <w:p w:rsidR="00273588" w:rsidRPr="009E7335" w:rsidRDefault="00273588" w:rsidP="007E6BDC">
      <w:pPr>
        <w:ind w:left="2127" w:hanging="2127"/>
        <w:rPr>
          <w:rFonts w:asciiTheme="minorHAnsi" w:hAnsiTheme="minorHAnsi" w:cs="Calibri"/>
          <w:szCs w:val="24"/>
        </w:rPr>
      </w:pPr>
      <w:r w:rsidRPr="009E7335">
        <w:rPr>
          <w:rFonts w:asciiTheme="minorHAnsi" w:hAnsiTheme="minorHAnsi" w:cs="Calibri"/>
          <w:b/>
          <w:szCs w:val="24"/>
        </w:rPr>
        <w:lastRenderedPageBreak/>
        <w:t>Qualifications:</w:t>
      </w:r>
      <w:r w:rsidRPr="009E7335">
        <w:rPr>
          <w:rFonts w:asciiTheme="minorHAnsi" w:hAnsiTheme="minorHAnsi" w:cs="Calibri"/>
          <w:b/>
          <w:szCs w:val="24"/>
        </w:rPr>
        <w:tab/>
      </w:r>
      <w:r w:rsidRPr="009E7335">
        <w:rPr>
          <w:rFonts w:asciiTheme="minorHAnsi" w:hAnsiTheme="minorHAnsi" w:cs="Calibri"/>
          <w:b/>
          <w:szCs w:val="24"/>
        </w:rPr>
        <w:tab/>
      </w:r>
      <w:r w:rsidRPr="009E7335">
        <w:rPr>
          <w:rFonts w:asciiTheme="minorHAnsi" w:hAnsiTheme="minorHAnsi" w:cs="Calibri"/>
          <w:b/>
          <w:szCs w:val="24"/>
        </w:rPr>
        <w:tab/>
      </w:r>
      <w:r w:rsidRPr="009E7335">
        <w:rPr>
          <w:rFonts w:asciiTheme="minorHAnsi" w:hAnsiTheme="minorHAnsi" w:cs="Calibri"/>
          <w:szCs w:val="24"/>
        </w:rPr>
        <w:t xml:space="preserve">Any offer will be subject to proof of qualifications essential, </w:t>
      </w:r>
      <w:r w:rsidRPr="009E7335">
        <w:rPr>
          <w:rFonts w:asciiTheme="minorHAnsi" w:hAnsiTheme="minorHAnsi" w:cs="Calibri"/>
          <w:szCs w:val="24"/>
        </w:rPr>
        <w:tab/>
      </w:r>
      <w:r w:rsidRPr="009E7335">
        <w:rPr>
          <w:rFonts w:asciiTheme="minorHAnsi" w:hAnsiTheme="minorHAnsi" w:cs="Calibri"/>
          <w:szCs w:val="24"/>
        </w:rPr>
        <w:tab/>
      </w:r>
      <w:r w:rsidR="004852B1" w:rsidRPr="009E7335">
        <w:rPr>
          <w:rFonts w:asciiTheme="minorHAnsi" w:hAnsiTheme="minorHAnsi" w:cs="Calibri"/>
          <w:szCs w:val="24"/>
        </w:rPr>
        <w:t>a</w:t>
      </w:r>
      <w:r w:rsidRPr="009E7335">
        <w:rPr>
          <w:rFonts w:asciiTheme="minorHAnsi" w:hAnsiTheme="minorHAnsi" w:cs="Calibri"/>
          <w:szCs w:val="24"/>
        </w:rPr>
        <w:t>nd where appropriate desirable, to the post.</w:t>
      </w:r>
    </w:p>
    <w:p w:rsidR="00273588" w:rsidRPr="009E7335" w:rsidRDefault="00273588" w:rsidP="007E6BDC">
      <w:pPr>
        <w:ind w:left="2160" w:hanging="2160"/>
        <w:rPr>
          <w:rFonts w:asciiTheme="minorHAnsi" w:hAnsiTheme="minorHAnsi" w:cs="Calibri"/>
          <w:szCs w:val="24"/>
        </w:rPr>
      </w:pPr>
    </w:p>
    <w:p w:rsidR="00273588" w:rsidRPr="009E7335" w:rsidRDefault="00273588" w:rsidP="007E6BDC">
      <w:pPr>
        <w:tabs>
          <w:tab w:val="left" w:pos="2880"/>
        </w:tabs>
        <w:rPr>
          <w:rFonts w:asciiTheme="minorHAnsi" w:hAnsiTheme="minorHAnsi" w:cs="Calibri"/>
          <w:szCs w:val="24"/>
        </w:rPr>
      </w:pPr>
      <w:r w:rsidRPr="009E7335">
        <w:rPr>
          <w:rFonts w:asciiTheme="minorHAnsi" w:hAnsiTheme="minorHAnsi" w:cs="Calibri"/>
          <w:b/>
          <w:szCs w:val="24"/>
        </w:rPr>
        <w:t xml:space="preserve">Rehabilitation of </w:t>
      </w:r>
      <w:r w:rsidRPr="009E7335">
        <w:rPr>
          <w:rFonts w:asciiTheme="minorHAnsi" w:hAnsiTheme="minorHAnsi" w:cs="Calibri"/>
          <w:b/>
          <w:szCs w:val="24"/>
        </w:rPr>
        <w:tab/>
      </w:r>
      <w:r w:rsidRPr="009E7335">
        <w:rPr>
          <w:rFonts w:asciiTheme="minorHAnsi" w:hAnsiTheme="minorHAnsi" w:cs="Calibri"/>
          <w:szCs w:val="24"/>
        </w:rPr>
        <w:t xml:space="preserve">If you have any unspent convictions you must declare </w:t>
      </w:r>
    </w:p>
    <w:p w:rsidR="00273588" w:rsidRPr="009E7335" w:rsidRDefault="00273588" w:rsidP="007E6BDC">
      <w:pPr>
        <w:ind w:left="2160" w:hanging="2160"/>
        <w:rPr>
          <w:rFonts w:asciiTheme="minorHAnsi" w:hAnsiTheme="minorHAnsi" w:cs="Calibri"/>
          <w:szCs w:val="24"/>
        </w:rPr>
      </w:pPr>
      <w:r w:rsidRPr="009E7335">
        <w:rPr>
          <w:rFonts w:asciiTheme="minorHAnsi" w:hAnsiTheme="minorHAnsi" w:cs="Calibri"/>
          <w:b/>
          <w:szCs w:val="24"/>
        </w:rPr>
        <w:t>Offenders Act 1974:</w:t>
      </w:r>
      <w:r w:rsidRPr="009E7335">
        <w:rPr>
          <w:rFonts w:asciiTheme="minorHAnsi" w:hAnsiTheme="minorHAnsi" w:cs="Calibri"/>
          <w:b/>
          <w:szCs w:val="24"/>
        </w:rPr>
        <w:tab/>
      </w:r>
      <w:r w:rsidRPr="009E7335">
        <w:rPr>
          <w:rFonts w:asciiTheme="minorHAnsi" w:hAnsiTheme="minorHAnsi" w:cs="Calibri"/>
          <w:b/>
          <w:szCs w:val="24"/>
        </w:rPr>
        <w:tab/>
      </w:r>
      <w:r w:rsidRPr="009E7335">
        <w:rPr>
          <w:rFonts w:asciiTheme="minorHAnsi" w:hAnsiTheme="minorHAnsi" w:cs="Calibri"/>
          <w:szCs w:val="24"/>
        </w:rPr>
        <w:t>this on your application form.</w:t>
      </w:r>
    </w:p>
    <w:p w:rsidR="00273588" w:rsidRPr="009E7335" w:rsidRDefault="00273588" w:rsidP="007E6BDC">
      <w:pPr>
        <w:ind w:left="2160" w:hanging="2160"/>
        <w:rPr>
          <w:rFonts w:asciiTheme="minorHAnsi" w:hAnsiTheme="minorHAnsi" w:cs="Calibri"/>
          <w:szCs w:val="24"/>
        </w:rPr>
      </w:pPr>
    </w:p>
    <w:p w:rsidR="00273588" w:rsidRPr="009E7335" w:rsidRDefault="00273588" w:rsidP="007E6BDC">
      <w:pPr>
        <w:widowControl w:val="0"/>
        <w:ind w:left="2880"/>
        <w:rPr>
          <w:rFonts w:asciiTheme="minorHAnsi" w:hAnsiTheme="minorHAnsi" w:cs="Calibri"/>
          <w:szCs w:val="24"/>
        </w:rPr>
      </w:pPr>
      <w:r w:rsidRPr="009E7335">
        <w:rPr>
          <w:rFonts w:asciiTheme="minorHAnsi" w:hAnsiTheme="minorHAnsi" w:cs="Calibri"/>
          <w:szCs w:val="24"/>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273588" w:rsidRPr="009E7335" w:rsidRDefault="00273588" w:rsidP="007E6BDC">
      <w:pPr>
        <w:widowControl w:val="0"/>
        <w:rPr>
          <w:rFonts w:asciiTheme="minorHAnsi" w:hAnsiTheme="minorHAnsi" w:cs="Calibri"/>
          <w:szCs w:val="24"/>
        </w:rPr>
      </w:pPr>
    </w:p>
    <w:p w:rsidR="00273588" w:rsidRPr="009E7335" w:rsidRDefault="00273588" w:rsidP="007E6BDC">
      <w:pPr>
        <w:ind w:left="2880" w:right="55"/>
        <w:rPr>
          <w:rFonts w:asciiTheme="minorHAnsi" w:eastAsia="Arial" w:hAnsiTheme="minorHAnsi" w:cs="Calibri"/>
          <w:szCs w:val="24"/>
          <w:lang w:val="en-US"/>
        </w:rPr>
      </w:pPr>
      <w:r w:rsidRPr="009E7335">
        <w:rPr>
          <w:rFonts w:asciiTheme="minorHAnsi" w:eastAsia="Arial" w:hAnsiTheme="minorHAnsi" w:cs="Calibri"/>
          <w:szCs w:val="24"/>
          <w:lang w:val="en-US"/>
        </w:rPr>
        <w:t>If</w:t>
      </w:r>
      <w:r w:rsidRPr="009E7335">
        <w:rPr>
          <w:rFonts w:asciiTheme="minorHAnsi" w:eastAsia="Arial" w:hAnsiTheme="minorHAnsi" w:cs="Calibri"/>
          <w:spacing w:val="6"/>
          <w:szCs w:val="24"/>
          <w:lang w:val="en-US"/>
        </w:rPr>
        <w:t xml:space="preserve"> </w:t>
      </w:r>
      <w:r w:rsidRPr="009E7335">
        <w:rPr>
          <w:rFonts w:asciiTheme="minorHAnsi" w:eastAsia="Arial" w:hAnsiTheme="minorHAnsi" w:cs="Calibri"/>
          <w:spacing w:val="-2"/>
          <w:szCs w:val="24"/>
          <w:lang w:val="en-US"/>
        </w:rPr>
        <w:t>y</w:t>
      </w:r>
      <w:r w:rsidRPr="009E7335">
        <w:rPr>
          <w:rFonts w:asciiTheme="minorHAnsi" w:eastAsia="Arial" w:hAnsiTheme="minorHAnsi" w:cs="Calibri"/>
          <w:spacing w:val="1"/>
          <w:szCs w:val="24"/>
          <w:lang w:val="en-US"/>
        </w:rPr>
        <w:t>o</w:t>
      </w:r>
      <w:r w:rsidRPr="009E7335">
        <w:rPr>
          <w:rFonts w:asciiTheme="minorHAnsi" w:eastAsia="Arial" w:hAnsiTheme="minorHAnsi" w:cs="Calibri"/>
          <w:szCs w:val="24"/>
          <w:lang w:val="en-US"/>
        </w:rPr>
        <w:t>u</w:t>
      </w:r>
      <w:r w:rsidRPr="009E7335">
        <w:rPr>
          <w:rFonts w:asciiTheme="minorHAnsi" w:eastAsia="Arial" w:hAnsiTheme="minorHAnsi" w:cs="Calibri"/>
          <w:spacing w:val="3"/>
          <w:szCs w:val="24"/>
          <w:lang w:val="en-US"/>
        </w:rPr>
        <w:t xml:space="preserve"> </w:t>
      </w:r>
      <w:r w:rsidRPr="009E7335">
        <w:rPr>
          <w:rFonts w:asciiTheme="minorHAnsi" w:eastAsia="Arial" w:hAnsiTheme="minorHAnsi" w:cs="Calibri"/>
          <w:spacing w:val="1"/>
          <w:szCs w:val="24"/>
          <w:lang w:val="en-US"/>
        </w:rPr>
        <w:t>a</w:t>
      </w:r>
      <w:r w:rsidRPr="009E7335">
        <w:rPr>
          <w:rFonts w:asciiTheme="minorHAnsi" w:eastAsia="Arial" w:hAnsiTheme="minorHAnsi" w:cs="Calibri"/>
          <w:szCs w:val="24"/>
          <w:lang w:val="en-US"/>
        </w:rPr>
        <w:t xml:space="preserve">re </w:t>
      </w:r>
      <w:r w:rsidRPr="009E7335">
        <w:rPr>
          <w:rFonts w:asciiTheme="minorHAnsi" w:eastAsia="Arial" w:hAnsiTheme="minorHAnsi" w:cs="Calibri"/>
          <w:spacing w:val="1"/>
          <w:szCs w:val="24"/>
          <w:lang w:val="en-US"/>
        </w:rPr>
        <w:t>un</w:t>
      </w:r>
      <w:r w:rsidRPr="009E7335">
        <w:rPr>
          <w:rFonts w:asciiTheme="minorHAnsi" w:eastAsia="Arial" w:hAnsiTheme="minorHAnsi" w:cs="Calibri"/>
          <w:szCs w:val="24"/>
          <w:lang w:val="en-US"/>
        </w:rPr>
        <w:t>s</w:t>
      </w:r>
      <w:r w:rsidRPr="009E7335">
        <w:rPr>
          <w:rFonts w:asciiTheme="minorHAnsi" w:eastAsia="Arial" w:hAnsiTheme="minorHAnsi" w:cs="Calibri"/>
          <w:spacing w:val="1"/>
          <w:szCs w:val="24"/>
          <w:lang w:val="en-US"/>
        </w:rPr>
        <w:t>u</w:t>
      </w:r>
      <w:r w:rsidRPr="009E7335">
        <w:rPr>
          <w:rFonts w:asciiTheme="minorHAnsi" w:eastAsia="Arial" w:hAnsiTheme="minorHAnsi" w:cs="Calibri"/>
          <w:szCs w:val="24"/>
          <w:lang w:val="en-US"/>
        </w:rPr>
        <w:t>re</w:t>
      </w:r>
      <w:r w:rsidRPr="009E7335">
        <w:rPr>
          <w:rFonts w:asciiTheme="minorHAnsi" w:eastAsia="Arial" w:hAnsiTheme="minorHAnsi" w:cs="Calibri"/>
          <w:spacing w:val="3"/>
          <w:szCs w:val="24"/>
          <w:lang w:val="en-US"/>
        </w:rPr>
        <w:t xml:space="preserve"> </w:t>
      </w:r>
      <w:r w:rsidRPr="009E7335">
        <w:rPr>
          <w:rFonts w:asciiTheme="minorHAnsi" w:eastAsia="Arial" w:hAnsiTheme="minorHAnsi" w:cs="Calibri"/>
          <w:spacing w:val="-3"/>
          <w:szCs w:val="24"/>
          <w:lang w:val="en-US"/>
        </w:rPr>
        <w:t>w</w:t>
      </w:r>
      <w:r w:rsidRPr="009E7335">
        <w:rPr>
          <w:rFonts w:asciiTheme="minorHAnsi" w:eastAsia="Arial" w:hAnsiTheme="minorHAnsi" w:cs="Calibri"/>
          <w:spacing w:val="1"/>
          <w:szCs w:val="24"/>
          <w:lang w:val="en-US"/>
        </w:rPr>
        <w:t>h</w:t>
      </w:r>
      <w:r w:rsidRPr="009E7335">
        <w:rPr>
          <w:rFonts w:asciiTheme="minorHAnsi" w:eastAsia="Arial" w:hAnsiTheme="minorHAnsi" w:cs="Calibri"/>
          <w:spacing w:val="-1"/>
          <w:szCs w:val="24"/>
          <w:lang w:val="en-US"/>
        </w:rPr>
        <w:t>e</w:t>
      </w:r>
      <w:r w:rsidRPr="009E7335">
        <w:rPr>
          <w:rFonts w:asciiTheme="minorHAnsi" w:eastAsia="Arial" w:hAnsiTheme="minorHAnsi" w:cs="Calibri"/>
          <w:szCs w:val="24"/>
          <w:lang w:val="en-US"/>
        </w:rPr>
        <w:t>t</w:t>
      </w:r>
      <w:r w:rsidRPr="009E7335">
        <w:rPr>
          <w:rFonts w:asciiTheme="minorHAnsi" w:eastAsia="Arial" w:hAnsiTheme="minorHAnsi" w:cs="Calibri"/>
          <w:spacing w:val="1"/>
          <w:szCs w:val="24"/>
          <w:lang w:val="en-US"/>
        </w:rPr>
        <w:t>he</w:t>
      </w:r>
      <w:r w:rsidRPr="009E7335">
        <w:rPr>
          <w:rFonts w:asciiTheme="minorHAnsi" w:eastAsia="Arial" w:hAnsiTheme="minorHAnsi" w:cs="Calibri"/>
          <w:szCs w:val="24"/>
          <w:lang w:val="en-US"/>
        </w:rPr>
        <w:t>r</w:t>
      </w:r>
      <w:r w:rsidRPr="009E7335">
        <w:rPr>
          <w:rFonts w:asciiTheme="minorHAnsi" w:eastAsia="Arial" w:hAnsiTheme="minorHAnsi" w:cs="Calibri"/>
          <w:spacing w:val="2"/>
          <w:szCs w:val="24"/>
          <w:lang w:val="en-US"/>
        </w:rPr>
        <w:t xml:space="preserve"> </w:t>
      </w:r>
      <w:r w:rsidRPr="009E7335">
        <w:rPr>
          <w:rFonts w:asciiTheme="minorHAnsi" w:eastAsia="Arial" w:hAnsiTheme="minorHAnsi" w:cs="Calibri"/>
          <w:spacing w:val="1"/>
          <w:szCs w:val="24"/>
          <w:lang w:val="en-US"/>
        </w:rPr>
        <w:t>o</w:t>
      </w:r>
      <w:r w:rsidRPr="009E7335">
        <w:rPr>
          <w:rFonts w:asciiTheme="minorHAnsi" w:eastAsia="Arial" w:hAnsiTheme="minorHAnsi" w:cs="Calibri"/>
          <w:szCs w:val="24"/>
          <w:lang w:val="en-US"/>
        </w:rPr>
        <w:t>r</w:t>
      </w:r>
      <w:r w:rsidRPr="009E7335">
        <w:rPr>
          <w:rFonts w:asciiTheme="minorHAnsi" w:eastAsia="Arial" w:hAnsiTheme="minorHAnsi" w:cs="Calibri"/>
          <w:spacing w:val="2"/>
          <w:szCs w:val="24"/>
          <w:lang w:val="en-US"/>
        </w:rPr>
        <w:t xml:space="preserve"> </w:t>
      </w:r>
      <w:r w:rsidRPr="009E7335">
        <w:rPr>
          <w:rFonts w:asciiTheme="minorHAnsi" w:eastAsia="Arial" w:hAnsiTheme="minorHAnsi" w:cs="Calibri"/>
          <w:spacing w:val="1"/>
          <w:szCs w:val="24"/>
          <w:lang w:val="en-US"/>
        </w:rPr>
        <w:t>no</w:t>
      </w:r>
      <w:r w:rsidRPr="009E7335">
        <w:rPr>
          <w:rFonts w:asciiTheme="minorHAnsi" w:eastAsia="Arial" w:hAnsiTheme="minorHAnsi" w:cs="Calibri"/>
          <w:szCs w:val="24"/>
          <w:lang w:val="en-US"/>
        </w:rPr>
        <w:t>t</w:t>
      </w:r>
      <w:r w:rsidRPr="009E7335">
        <w:rPr>
          <w:rFonts w:asciiTheme="minorHAnsi" w:eastAsia="Arial" w:hAnsiTheme="minorHAnsi" w:cs="Calibri"/>
          <w:spacing w:val="3"/>
          <w:szCs w:val="24"/>
          <w:lang w:val="en-US"/>
        </w:rPr>
        <w:t xml:space="preserve"> </w:t>
      </w:r>
      <w:r w:rsidRPr="009E7335">
        <w:rPr>
          <w:rFonts w:asciiTheme="minorHAnsi" w:eastAsia="Arial" w:hAnsiTheme="minorHAnsi" w:cs="Calibri"/>
          <w:spacing w:val="-2"/>
          <w:szCs w:val="24"/>
          <w:lang w:val="en-US"/>
        </w:rPr>
        <w:t>y</w:t>
      </w:r>
      <w:r w:rsidRPr="009E7335">
        <w:rPr>
          <w:rFonts w:asciiTheme="minorHAnsi" w:eastAsia="Arial" w:hAnsiTheme="minorHAnsi" w:cs="Calibri"/>
          <w:spacing w:val="1"/>
          <w:szCs w:val="24"/>
          <w:lang w:val="en-US"/>
        </w:rPr>
        <w:t>o</w:t>
      </w:r>
      <w:r w:rsidRPr="009E7335">
        <w:rPr>
          <w:rFonts w:asciiTheme="minorHAnsi" w:eastAsia="Arial" w:hAnsiTheme="minorHAnsi" w:cs="Calibri"/>
          <w:szCs w:val="24"/>
          <w:lang w:val="en-US"/>
        </w:rPr>
        <w:t>u</w:t>
      </w:r>
      <w:r w:rsidRPr="009E7335">
        <w:rPr>
          <w:rFonts w:asciiTheme="minorHAnsi" w:eastAsia="Arial" w:hAnsiTheme="minorHAnsi" w:cs="Calibri"/>
          <w:spacing w:val="3"/>
          <w:szCs w:val="24"/>
          <w:lang w:val="en-US"/>
        </w:rPr>
        <w:t xml:space="preserve"> </w:t>
      </w:r>
      <w:r w:rsidRPr="009E7335">
        <w:rPr>
          <w:rFonts w:asciiTheme="minorHAnsi" w:eastAsia="Arial" w:hAnsiTheme="minorHAnsi" w:cs="Calibri"/>
          <w:spacing w:val="-1"/>
          <w:szCs w:val="24"/>
          <w:lang w:val="en-US"/>
        </w:rPr>
        <w:t>n</w:t>
      </w:r>
      <w:r w:rsidRPr="009E7335">
        <w:rPr>
          <w:rFonts w:asciiTheme="minorHAnsi" w:eastAsia="Arial" w:hAnsiTheme="minorHAnsi" w:cs="Calibri"/>
          <w:spacing w:val="1"/>
          <w:szCs w:val="24"/>
          <w:lang w:val="en-US"/>
        </w:rPr>
        <w:t>ee</w:t>
      </w:r>
      <w:r w:rsidRPr="009E7335">
        <w:rPr>
          <w:rFonts w:asciiTheme="minorHAnsi" w:eastAsia="Arial" w:hAnsiTheme="minorHAnsi" w:cs="Calibri"/>
          <w:szCs w:val="24"/>
          <w:lang w:val="en-US"/>
        </w:rPr>
        <w:t>d</w:t>
      </w:r>
      <w:r w:rsidRPr="009E7335">
        <w:rPr>
          <w:rFonts w:asciiTheme="minorHAnsi" w:eastAsia="Arial" w:hAnsiTheme="minorHAnsi" w:cs="Calibri"/>
          <w:spacing w:val="1"/>
          <w:szCs w:val="24"/>
          <w:lang w:val="en-US"/>
        </w:rPr>
        <w:t xml:space="preserve"> </w:t>
      </w:r>
      <w:r w:rsidRPr="009E7335">
        <w:rPr>
          <w:rFonts w:asciiTheme="minorHAnsi" w:eastAsia="Arial" w:hAnsiTheme="minorHAnsi" w:cs="Calibri"/>
          <w:spacing w:val="-2"/>
          <w:szCs w:val="24"/>
          <w:lang w:val="en-US"/>
        </w:rPr>
        <w:t>t</w:t>
      </w:r>
      <w:r w:rsidRPr="009E7335">
        <w:rPr>
          <w:rFonts w:asciiTheme="minorHAnsi" w:eastAsia="Arial" w:hAnsiTheme="minorHAnsi" w:cs="Calibri"/>
          <w:szCs w:val="24"/>
          <w:lang w:val="en-US"/>
        </w:rPr>
        <w:t>o</w:t>
      </w:r>
      <w:r w:rsidRPr="009E7335">
        <w:rPr>
          <w:rFonts w:asciiTheme="minorHAnsi" w:eastAsia="Arial" w:hAnsiTheme="minorHAnsi" w:cs="Calibri"/>
          <w:spacing w:val="3"/>
          <w:szCs w:val="24"/>
          <w:lang w:val="en-US"/>
        </w:rPr>
        <w:t xml:space="preserve"> </w:t>
      </w:r>
      <w:r w:rsidRPr="009E7335">
        <w:rPr>
          <w:rFonts w:asciiTheme="minorHAnsi" w:eastAsia="Arial" w:hAnsiTheme="minorHAnsi" w:cs="Calibri"/>
          <w:spacing w:val="1"/>
          <w:szCs w:val="24"/>
          <w:lang w:val="en-US"/>
        </w:rPr>
        <w:t>d</w:t>
      </w:r>
      <w:r w:rsidRPr="009E7335">
        <w:rPr>
          <w:rFonts w:asciiTheme="minorHAnsi" w:eastAsia="Arial" w:hAnsiTheme="minorHAnsi" w:cs="Calibri"/>
          <w:szCs w:val="24"/>
          <w:lang w:val="en-US"/>
        </w:rPr>
        <w:t>isc</w:t>
      </w:r>
      <w:r w:rsidRPr="009E7335">
        <w:rPr>
          <w:rFonts w:asciiTheme="minorHAnsi" w:eastAsia="Arial" w:hAnsiTheme="minorHAnsi" w:cs="Calibri"/>
          <w:spacing w:val="-1"/>
          <w:szCs w:val="24"/>
          <w:lang w:val="en-US"/>
        </w:rPr>
        <w:t>l</w:t>
      </w:r>
      <w:r w:rsidRPr="009E7335">
        <w:rPr>
          <w:rFonts w:asciiTheme="minorHAnsi" w:eastAsia="Arial" w:hAnsiTheme="minorHAnsi" w:cs="Calibri"/>
          <w:spacing w:val="1"/>
          <w:szCs w:val="24"/>
          <w:lang w:val="en-US"/>
        </w:rPr>
        <w:t>o</w:t>
      </w:r>
      <w:r w:rsidRPr="009E7335">
        <w:rPr>
          <w:rFonts w:asciiTheme="minorHAnsi" w:eastAsia="Arial" w:hAnsiTheme="minorHAnsi" w:cs="Calibri"/>
          <w:szCs w:val="24"/>
          <w:lang w:val="en-US"/>
        </w:rPr>
        <w:t>se</w:t>
      </w:r>
      <w:r w:rsidRPr="009E7335">
        <w:rPr>
          <w:rFonts w:asciiTheme="minorHAnsi" w:eastAsia="Arial" w:hAnsiTheme="minorHAnsi" w:cs="Calibri"/>
          <w:spacing w:val="3"/>
          <w:szCs w:val="24"/>
          <w:lang w:val="en-US"/>
        </w:rPr>
        <w:t xml:space="preserve"> </w:t>
      </w:r>
      <w:r w:rsidRPr="009E7335">
        <w:rPr>
          <w:rFonts w:asciiTheme="minorHAnsi" w:eastAsia="Arial" w:hAnsiTheme="minorHAnsi" w:cs="Calibri"/>
          <w:szCs w:val="24"/>
          <w:lang w:val="en-US"/>
        </w:rPr>
        <w:t>a</w:t>
      </w:r>
      <w:r w:rsidRPr="009E7335">
        <w:rPr>
          <w:rFonts w:asciiTheme="minorHAnsi" w:eastAsia="Arial" w:hAnsiTheme="minorHAnsi" w:cs="Calibri"/>
          <w:spacing w:val="3"/>
          <w:szCs w:val="24"/>
          <w:lang w:val="en-US"/>
        </w:rPr>
        <w:t xml:space="preserve"> </w:t>
      </w:r>
      <w:r w:rsidRPr="009E7335">
        <w:rPr>
          <w:rFonts w:asciiTheme="minorHAnsi" w:eastAsia="Arial" w:hAnsiTheme="minorHAnsi" w:cs="Calibri"/>
          <w:szCs w:val="24"/>
          <w:lang w:val="en-US"/>
        </w:rPr>
        <w:t>c</w:t>
      </w:r>
      <w:r w:rsidRPr="009E7335">
        <w:rPr>
          <w:rFonts w:asciiTheme="minorHAnsi" w:eastAsia="Arial" w:hAnsiTheme="minorHAnsi" w:cs="Calibri"/>
          <w:spacing w:val="-1"/>
          <w:szCs w:val="24"/>
          <w:lang w:val="en-US"/>
        </w:rPr>
        <w:t>o</w:t>
      </w:r>
      <w:r w:rsidRPr="009E7335">
        <w:rPr>
          <w:rFonts w:asciiTheme="minorHAnsi" w:eastAsia="Arial" w:hAnsiTheme="minorHAnsi" w:cs="Calibri"/>
          <w:spacing w:val="1"/>
          <w:szCs w:val="24"/>
          <w:lang w:val="en-US"/>
        </w:rPr>
        <w:t>n</w:t>
      </w:r>
      <w:r w:rsidRPr="009E7335">
        <w:rPr>
          <w:rFonts w:asciiTheme="minorHAnsi" w:eastAsia="Arial" w:hAnsiTheme="minorHAnsi" w:cs="Calibri"/>
          <w:spacing w:val="-2"/>
          <w:szCs w:val="24"/>
          <w:lang w:val="en-US"/>
        </w:rPr>
        <w:t>v</w:t>
      </w:r>
      <w:r w:rsidRPr="009E7335">
        <w:rPr>
          <w:rFonts w:asciiTheme="minorHAnsi" w:eastAsia="Arial" w:hAnsiTheme="minorHAnsi" w:cs="Calibri"/>
          <w:szCs w:val="24"/>
          <w:lang w:val="en-US"/>
        </w:rPr>
        <w:t>ictio</w:t>
      </w:r>
      <w:r w:rsidRPr="009E7335">
        <w:rPr>
          <w:rFonts w:asciiTheme="minorHAnsi" w:eastAsia="Arial" w:hAnsiTheme="minorHAnsi" w:cs="Calibri"/>
          <w:spacing w:val="1"/>
          <w:szCs w:val="24"/>
          <w:lang w:val="en-US"/>
        </w:rPr>
        <w:t>n</w:t>
      </w:r>
      <w:r w:rsidR="00CB5338" w:rsidRPr="009E7335">
        <w:rPr>
          <w:rFonts w:asciiTheme="minorHAnsi" w:eastAsia="Arial" w:hAnsiTheme="minorHAnsi" w:cs="Calibri"/>
          <w:spacing w:val="1"/>
          <w:szCs w:val="24"/>
          <w:lang w:val="en-US"/>
        </w:rPr>
        <w:t xml:space="preserve"> and, or </w:t>
      </w:r>
      <w:r w:rsidRPr="009E7335">
        <w:rPr>
          <w:rFonts w:asciiTheme="minorHAnsi" w:eastAsia="Arial" w:hAnsiTheme="minorHAnsi" w:cs="Calibri"/>
          <w:szCs w:val="24"/>
          <w:lang w:val="en-US"/>
        </w:rPr>
        <w:t>c</w:t>
      </w:r>
      <w:r w:rsidRPr="009E7335">
        <w:rPr>
          <w:rFonts w:asciiTheme="minorHAnsi" w:eastAsia="Arial" w:hAnsiTheme="minorHAnsi" w:cs="Calibri"/>
          <w:spacing w:val="1"/>
          <w:szCs w:val="24"/>
          <w:lang w:val="en-US"/>
        </w:rPr>
        <w:t>a</w:t>
      </w:r>
      <w:r w:rsidRPr="009E7335">
        <w:rPr>
          <w:rFonts w:asciiTheme="minorHAnsi" w:eastAsia="Arial" w:hAnsiTheme="minorHAnsi" w:cs="Calibri"/>
          <w:spacing w:val="-1"/>
          <w:szCs w:val="24"/>
          <w:lang w:val="en-US"/>
        </w:rPr>
        <w:t>u</w:t>
      </w:r>
      <w:r w:rsidRPr="009E7335">
        <w:rPr>
          <w:rFonts w:asciiTheme="minorHAnsi" w:eastAsia="Arial" w:hAnsiTheme="minorHAnsi" w:cs="Calibri"/>
          <w:szCs w:val="24"/>
          <w:lang w:val="en-US"/>
        </w:rPr>
        <w:t>ti</w:t>
      </w:r>
      <w:r w:rsidRPr="009E7335">
        <w:rPr>
          <w:rFonts w:asciiTheme="minorHAnsi" w:eastAsia="Arial" w:hAnsiTheme="minorHAnsi" w:cs="Calibri"/>
          <w:spacing w:val="1"/>
          <w:szCs w:val="24"/>
          <w:lang w:val="en-US"/>
        </w:rPr>
        <w:t>on</w:t>
      </w:r>
      <w:r w:rsidRPr="009E7335">
        <w:rPr>
          <w:rFonts w:asciiTheme="minorHAnsi" w:eastAsia="Arial" w:hAnsiTheme="minorHAnsi" w:cs="Calibri"/>
          <w:szCs w:val="24"/>
          <w:lang w:val="en-US"/>
        </w:rPr>
        <w:t>,</w:t>
      </w:r>
      <w:r w:rsidRPr="009E7335">
        <w:rPr>
          <w:rFonts w:asciiTheme="minorHAnsi" w:eastAsia="Arial" w:hAnsiTheme="minorHAnsi" w:cs="Calibri"/>
          <w:spacing w:val="1"/>
          <w:szCs w:val="24"/>
          <w:lang w:val="en-US"/>
        </w:rPr>
        <w:t xml:space="preserve"> p</w:t>
      </w:r>
      <w:r w:rsidRPr="009E7335">
        <w:rPr>
          <w:rFonts w:asciiTheme="minorHAnsi" w:eastAsia="Arial" w:hAnsiTheme="minorHAnsi" w:cs="Calibri"/>
          <w:szCs w:val="24"/>
          <w:lang w:val="en-US"/>
        </w:rPr>
        <w:t>le</w:t>
      </w:r>
      <w:r w:rsidRPr="009E7335">
        <w:rPr>
          <w:rFonts w:asciiTheme="minorHAnsi" w:eastAsia="Arial" w:hAnsiTheme="minorHAnsi" w:cs="Calibri"/>
          <w:spacing w:val="1"/>
          <w:szCs w:val="24"/>
          <w:lang w:val="en-US"/>
        </w:rPr>
        <w:t>a</w:t>
      </w:r>
      <w:r w:rsidRPr="009E7335">
        <w:rPr>
          <w:rFonts w:asciiTheme="minorHAnsi" w:eastAsia="Arial" w:hAnsiTheme="minorHAnsi" w:cs="Calibri"/>
          <w:szCs w:val="24"/>
          <w:lang w:val="en-US"/>
        </w:rPr>
        <w:t>se c</w:t>
      </w:r>
      <w:r w:rsidRPr="009E7335">
        <w:rPr>
          <w:rFonts w:asciiTheme="minorHAnsi" w:eastAsia="Arial" w:hAnsiTheme="minorHAnsi" w:cs="Calibri"/>
          <w:spacing w:val="1"/>
          <w:szCs w:val="24"/>
          <w:lang w:val="en-US"/>
        </w:rPr>
        <w:t>on</w:t>
      </w:r>
      <w:r w:rsidRPr="009E7335">
        <w:rPr>
          <w:rFonts w:asciiTheme="minorHAnsi" w:eastAsia="Arial" w:hAnsiTheme="minorHAnsi" w:cs="Calibri"/>
          <w:szCs w:val="24"/>
          <w:lang w:val="en-US"/>
        </w:rPr>
        <w:t>t</w:t>
      </w:r>
      <w:r w:rsidRPr="009E7335">
        <w:rPr>
          <w:rFonts w:asciiTheme="minorHAnsi" w:eastAsia="Arial" w:hAnsiTheme="minorHAnsi" w:cs="Calibri"/>
          <w:spacing w:val="1"/>
          <w:szCs w:val="24"/>
          <w:lang w:val="en-US"/>
        </w:rPr>
        <w:t>a</w:t>
      </w:r>
      <w:r w:rsidRPr="009E7335">
        <w:rPr>
          <w:rFonts w:asciiTheme="minorHAnsi" w:eastAsia="Arial" w:hAnsiTheme="minorHAnsi" w:cs="Calibri"/>
          <w:spacing w:val="-2"/>
          <w:szCs w:val="24"/>
          <w:lang w:val="en-US"/>
        </w:rPr>
        <w:t>c</w:t>
      </w:r>
      <w:r w:rsidRPr="009E7335">
        <w:rPr>
          <w:rFonts w:asciiTheme="minorHAnsi" w:eastAsia="Arial" w:hAnsiTheme="minorHAnsi" w:cs="Calibri"/>
          <w:szCs w:val="24"/>
          <w:lang w:val="en-US"/>
        </w:rPr>
        <w:t>t</w:t>
      </w:r>
      <w:r w:rsidRPr="009E7335">
        <w:rPr>
          <w:rFonts w:asciiTheme="minorHAnsi" w:eastAsia="Arial" w:hAnsiTheme="minorHAnsi" w:cs="Calibri"/>
          <w:spacing w:val="1"/>
          <w:szCs w:val="24"/>
          <w:lang w:val="en-US"/>
        </w:rPr>
        <w:t xml:space="preserve"> ou</w:t>
      </w:r>
      <w:r w:rsidRPr="009E7335">
        <w:rPr>
          <w:rFonts w:asciiTheme="minorHAnsi" w:eastAsia="Arial" w:hAnsiTheme="minorHAnsi" w:cs="Calibri"/>
          <w:szCs w:val="24"/>
          <w:lang w:val="en-US"/>
        </w:rPr>
        <w:t>r Human</w:t>
      </w:r>
      <w:r w:rsidRPr="009E7335">
        <w:rPr>
          <w:rFonts w:asciiTheme="minorHAnsi" w:eastAsia="Arial" w:hAnsiTheme="minorHAnsi" w:cs="Calibri"/>
          <w:spacing w:val="2"/>
          <w:szCs w:val="24"/>
          <w:lang w:val="en-US"/>
        </w:rPr>
        <w:t xml:space="preserve"> </w:t>
      </w:r>
      <w:r w:rsidRPr="009E7335">
        <w:rPr>
          <w:rFonts w:asciiTheme="minorHAnsi" w:eastAsia="Arial" w:hAnsiTheme="minorHAnsi" w:cs="Calibri"/>
          <w:spacing w:val="-3"/>
          <w:szCs w:val="24"/>
          <w:lang w:val="en-US"/>
        </w:rPr>
        <w:t>R</w:t>
      </w:r>
      <w:r w:rsidRPr="009E7335">
        <w:rPr>
          <w:rFonts w:asciiTheme="minorHAnsi" w:eastAsia="Arial" w:hAnsiTheme="minorHAnsi" w:cs="Calibri"/>
          <w:spacing w:val="1"/>
          <w:szCs w:val="24"/>
          <w:lang w:val="en-US"/>
        </w:rPr>
        <w:t>e</w:t>
      </w:r>
      <w:r w:rsidRPr="009E7335">
        <w:rPr>
          <w:rFonts w:asciiTheme="minorHAnsi" w:eastAsia="Arial" w:hAnsiTheme="minorHAnsi" w:cs="Calibri"/>
          <w:szCs w:val="24"/>
          <w:lang w:val="en-US"/>
        </w:rPr>
        <w:t>s</w:t>
      </w:r>
      <w:r w:rsidRPr="009E7335">
        <w:rPr>
          <w:rFonts w:asciiTheme="minorHAnsi" w:eastAsia="Arial" w:hAnsiTheme="minorHAnsi" w:cs="Calibri"/>
          <w:spacing w:val="1"/>
          <w:szCs w:val="24"/>
          <w:lang w:val="en-US"/>
        </w:rPr>
        <w:t>ou</w:t>
      </w:r>
      <w:r w:rsidRPr="009E7335">
        <w:rPr>
          <w:rFonts w:asciiTheme="minorHAnsi" w:eastAsia="Arial" w:hAnsiTheme="minorHAnsi" w:cs="Calibri"/>
          <w:szCs w:val="24"/>
          <w:lang w:val="en-US"/>
        </w:rPr>
        <w:t>rces</w:t>
      </w:r>
      <w:r w:rsidRPr="009E7335">
        <w:rPr>
          <w:rFonts w:asciiTheme="minorHAnsi" w:eastAsia="Arial" w:hAnsiTheme="minorHAnsi" w:cs="Calibri"/>
          <w:spacing w:val="1"/>
          <w:szCs w:val="24"/>
          <w:lang w:val="en-US"/>
        </w:rPr>
        <w:t xml:space="preserve"> </w:t>
      </w:r>
      <w:r w:rsidRPr="009E7335">
        <w:rPr>
          <w:rFonts w:asciiTheme="minorHAnsi" w:eastAsia="Arial" w:hAnsiTheme="minorHAnsi" w:cs="Calibri"/>
          <w:szCs w:val="24"/>
          <w:lang w:val="en-US"/>
        </w:rPr>
        <w:t>D</w:t>
      </w:r>
      <w:r w:rsidRPr="009E7335">
        <w:rPr>
          <w:rFonts w:asciiTheme="minorHAnsi" w:eastAsia="Arial" w:hAnsiTheme="minorHAnsi" w:cs="Calibri"/>
          <w:spacing w:val="-2"/>
          <w:szCs w:val="24"/>
          <w:lang w:val="en-US"/>
        </w:rPr>
        <w:t>e</w:t>
      </w:r>
      <w:r w:rsidRPr="009E7335">
        <w:rPr>
          <w:rFonts w:asciiTheme="minorHAnsi" w:eastAsia="Arial" w:hAnsiTheme="minorHAnsi" w:cs="Calibri"/>
          <w:spacing w:val="1"/>
          <w:szCs w:val="24"/>
          <w:lang w:val="en-US"/>
        </w:rPr>
        <w:t>pa</w:t>
      </w:r>
      <w:r w:rsidRPr="009E7335">
        <w:rPr>
          <w:rFonts w:asciiTheme="minorHAnsi" w:eastAsia="Arial" w:hAnsiTheme="minorHAnsi" w:cs="Calibri"/>
          <w:szCs w:val="24"/>
          <w:lang w:val="en-US"/>
        </w:rPr>
        <w:t>r</w:t>
      </w:r>
      <w:r w:rsidRPr="009E7335">
        <w:rPr>
          <w:rFonts w:asciiTheme="minorHAnsi" w:eastAsia="Arial" w:hAnsiTheme="minorHAnsi" w:cs="Calibri"/>
          <w:spacing w:val="-3"/>
          <w:szCs w:val="24"/>
          <w:lang w:val="en-US"/>
        </w:rPr>
        <w:t>t</w:t>
      </w:r>
      <w:r w:rsidRPr="009E7335">
        <w:rPr>
          <w:rFonts w:asciiTheme="minorHAnsi" w:eastAsia="Arial" w:hAnsiTheme="minorHAnsi" w:cs="Calibri"/>
          <w:spacing w:val="1"/>
          <w:szCs w:val="24"/>
          <w:lang w:val="en-US"/>
        </w:rPr>
        <w:t>me</w:t>
      </w:r>
      <w:r w:rsidRPr="009E7335">
        <w:rPr>
          <w:rFonts w:asciiTheme="minorHAnsi" w:eastAsia="Arial" w:hAnsiTheme="minorHAnsi" w:cs="Calibri"/>
          <w:spacing w:val="-1"/>
          <w:szCs w:val="24"/>
          <w:lang w:val="en-US"/>
        </w:rPr>
        <w:t>n</w:t>
      </w:r>
      <w:r w:rsidRPr="009E7335">
        <w:rPr>
          <w:rFonts w:asciiTheme="minorHAnsi" w:eastAsia="Arial" w:hAnsiTheme="minorHAnsi" w:cs="Calibri"/>
          <w:szCs w:val="24"/>
          <w:lang w:val="en-US"/>
        </w:rPr>
        <w:t>t</w:t>
      </w:r>
      <w:r w:rsidRPr="009E7335">
        <w:rPr>
          <w:rFonts w:asciiTheme="minorHAnsi" w:eastAsia="Arial" w:hAnsiTheme="minorHAnsi" w:cs="Calibri"/>
          <w:spacing w:val="1"/>
          <w:szCs w:val="24"/>
          <w:lang w:val="en-US"/>
        </w:rPr>
        <w:t xml:space="preserve"> </w:t>
      </w:r>
      <w:r w:rsidRPr="009E7335">
        <w:rPr>
          <w:rFonts w:asciiTheme="minorHAnsi" w:eastAsia="Arial" w:hAnsiTheme="minorHAnsi" w:cs="Calibri"/>
          <w:szCs w:val="24"/>
          <w:lang w:val="en-US"/>
        </w:rPr>
        <w:t>f</w:t>
      </w:r>
      <w:r w:rsidRPr="009E7335">
        <w:rPr>
          <w:rFonts w:asciiTheme="minorHAnsi" w:eastAsia="Arial" w:hAnsiTheme="minorHAnsi" w:cs="Calibri"/>
          <w:spacing w:val="1"/>
          <w:szCs w:val="24"/>
          <w:lang w:val="en-US"/>
        </w:rPr>
        <w:t>o</w:t>
      </w:r>
      <w:r w:rsidRPr="009E7335">
        <w:rPr>
          <w:rFonts w:asciiTheme="minorHAnsi" w:eastAsia="Arial" w:hAnsiTheme="minorHAnsi" w:cs="Calibri"/>
          <w:szCs w:val="24"/>
          <w:lang w:val="en-US"/>
        </w:rPr>
        <w:t>r f</w:t>
      </w:r>
      <w:r w:rsidRPr="009E7335">
        <w:rPr>
          <w:rFonts w:asciiTheme="minorHAnsi" w:eastAsia="Arial" w:hAnsiTheme="minorHAnsi" w:cs="Calibri"/>
          <w:spacing w:val="1"/>
          <w:szCs w:val="24"/>
          <w:lang w:val="en-US"/>
        </w:rPr>
        <w:t>u</w:t>
      </w:r>
      <w:r w:rsidRPr="009E7335">
        <w:rPr>
          <w:rFonts w:asciiTheme="minorHAnsi" w:eastAsia="Arial" w:hAnsiTheme="minorHAnsi" w:cs="Calibri"/>
          <w:szCs w:val="24"/>
          <w:lang w:val="en-US"/>
        </w:rPr>
        <w:t>rth</w:t>
      </w:r>
      <w:r w:rsidRPr="009E7335">
        <w:rPr>
          <w:rFonts w:asciiTheme="minorHAnsi" w:eastAsia="Arial" w:hAnsiTheme="minorHAnsi" w:cs="Calibri"/>
          <w:spacing w:val="1"/>
          <w:szCs w:val="24"/>
          <w:lang w:val="en-US"/>
        </w:rPr>
        <w:t>e</w:t>
      </w:r>
      <w:r w:rsidRPr="009E7335">
        <w:rPr>
          <w:rFonts w:asciiTheme="minorHAnsi" w:eastAsia="Arial" w:hAnsiTheme="minorHAnsi" w:cs="Calibri"/>
          <w:szCs w:val="24"/>
          <w:lang w:val="en-US"/>
        </w:rPr>
        <w:t xml:space="preserve">r </w:t>
      </w:r>
      <w:r w:rsidRPr="009E7335">
        <w:rPr>
          <w:rFonts w:asciiTheme="minorHAnsi" w:eastAsia="Arial" w:hAnsiTheme="minorHAnsi" w:cs="Calibri"/>
          <w:spacing w:val="-1"/>
          <w:szCs w:val="24"/>
          <w:lang w:val="en-US"/>
        </w:rPr>
        <w:t>a</w:t>
      </w:r>
      <w:r w:rsidRPr="009E7335">
        <w:rPr>
          <w:rFonts w:asciiTheme="minorHAnsi" w:eastAsia="Arial" w:hAnsiTheme="minorHAnsi" w:cs="Calibri"/>
          <w:spacing w:val="1"/>
          <w:szCs w:val="24"/>
          <w:lang w:val="en-US"/>
        </w:rPr>
        <w:t>d</w:t>
      </w:r>
      <w:r w:rsidRPr="009E7335">
        <w:rPr>
          <w:rFonts w:asciiTheme="minorHAnsi" w:eastAsia="Arial" w:hAnsiTheme="minorHAnsi" w:cs="Calibri"/>
          <w:spacing w:val="-2"/>
          <w:szCs w:val="24"/>
          <w:lang w:val="en-US"/>
        </w:rPr>
        <w:t>v</w:t>
      </w:r>
      <w:r w:rsidRPr="009E7335">
        <w:rPr>
          <w:rFonts w:asciiTheme="minorHAnsi" w:eastAsia="Arial" w:hAnsiTheme="minorHAnsi" w:cs="Calibri"/>
          <w:szCs w:val="24"/>
          <w:lang w:val="en-US"/>
        </w:rPr>
        <w:t>ice,</w:t>
      </w:r>
      <w:r w:rsidRPr="009E7335">
        <w:rPr>
          <w:rFonts w:asciiTheme="minorHAnsi" w:eastAsia="Arial" w:hAnsiTheme="minorHAnsi" w:cs="Calibri"/>
          <w:spacing w:val="1"/>
          <w:szCs w:val="24"/>
          <w:lang w:val="en-US"/>
        </w:rPr>
        <w:t xml:space="preserve"> o</w:t>
      </w:r>
      <w:r w:rsidRPr="009E7335">
        <w:rPr>
          <w:rFonts w:asciiTheme="minorHAnsi" w:eastAsia="Arial" w:hAnsiTheme="minorHAnsi" w:cs="Calibri"/>
          <w:szCs w:val="24"/>
          <w:lang w:val="en-US"/>
        </w:rPr>
        <w:t>r y</w:t>
      </w:r>
      <w:r w:rsidRPr="009E7335">
        <w:rPr>
          <w:rFonts w:asciiTheme="minorHAnsi" w:eastAsia="Arial" w:hAnsiTheme="minorHAnsi" w:cs="Calibri"/>
          <w:spacing w:val="1"/>
          <w:szCs w:val="24"/>
          <w:lang w:val="en-US"/>
        </w:rPr>
        <w:t>o</w:t>
      </w:r>
      <w:r w:rsidRPr="009E7335">
        <w:rPr>
          <w:rFonts w:asciiTheme="minorHAnsi" w:eastAsia="Arial" w:hAnsiTheme="minorHAnsi" w:cs="Calibri"/>
          <w:szCs w:val="24"/>
          <w:lang w:val="en-US"/>
        </w:rPr>
        <w:t>u</w:t>
      </w:r>
      <w:r w:rsidRPr="009E7335">
        <w:rPr>
          <w:rFonts w:asciiTheme="minorHAnsi" w:eastAsia="Arial" w:hAnsiTheme="minorHAnsi" w:cs="Calibri"/>
          <w:spacing w:val="1"/>
          <w:szCs w:val="24"/>
          <w:lang w:val="en-US"/>
        </w:rPr>
        <w:t xml:space="preserve"> </w:t>
      </w:r>
      <w:r w:rsidRPr="009E7335">
        <w:rPr>
          <w:rFonts w:asciiTheme="minorHAnsi" w:eastAsia="Arial" w:hAnsiTheme="minorHAnsi" w:cs="Calibri"/>
          <w:szCs w:val="24"/>
          <w:lang w:val="en-US"/>
        </w:rPr>
        <w:t>c</w:t>
      </w:r>
      <w:r w:rsidRPr="009E7335">
        <w:rPr>
          <w:rFonts w:asciiTheme="minorHAnsi" w:eastAsia="Arial" w:hAnsiTheme="minorHAnsi" w:cs="Calibri"/>
          <w:spacing w:val="1"/>
          <w:szCs w:val="24"/>
          <w:lang w:val="en-US"/>
        </w:rPr>
        <w:t>a</w:t>
      </w:r>
      <w:r w:rsidRPr="009E7335">
        <w:rPr>
          <w:rFonts w:asciiTheme="minorHAnsi" w:eastAsia="Arial" w:hAnsiTheme="minorHAnsi" w:cs="Calibri"/>
          <w:szCs w:val="24"/>
          <w:lang w:val="en-US"/>
        </w:rPr>
        <w:t>n</w:t>
      </w:r>
      <w:r w:rsidRPr="009E7335">
        <w:rPr>
          <w:rFonts w:asciiTheme="minorHAnsi" w:eastAsia="Arial" w:hAnsiTheme="minorHAnsi" w:cs="Calibri"/>
          <w:spacing w:val="1"/>
          <w:szCs w:val="24"/>
          <w:lang w:val="en-US"/>
        </w:rPr>
        <w:t xml:space="preserve"> </w:t>
      </w:r>
      <w:r w:rsidRPr="009E7335">
        <w:rPr>
          <w:rFonts w:asciiTheme="minorHAnsi" w:eastAsia="Arial" w:hAnsiTheme="minorHAnsi" w:cs="Calibri"/>
          <w:spacing w:val="-2"/>
          <w:szCs w:val="24"/>
          <w:lang w:val="en-US"/>
        </w:rPr>
        <w:t>c</w:t>
      </w:r>
      <w:r w:rsidRPr="009E7335">
        <w:rPr>
          <w:rFonts w:asciiTheme="minorHAnsi" w:eastAsia="Arial" w:hAnsiTheme="minorHAnsi" w:cs="Calibri"/>
          <w:spacing w:val="1"/>
          <w:szCs w:val="24"/>
          <w:lang w:val="en-US"/>
        </w:rPr>
        <w:t>he</w:t>
      </w:r>
      <w:r w:rsidRPr="009E7335">
        <w:rPr>
          <w:rFonts w:asciiTheme="minorHAnsi" w:eastAsia="Arial" w:hAnsiTheme="minorHAnsi" w:cs="Calibri"/>
          <w:szCs w:val="24"/>
          <w:lang w:val="en-US"/>
        </w:rPr>
        <w:t>ck</w:t>
      </w:r>
      <w:r w:rsidRPr="009E7335">
        <w:rPr>
          <w:rFonts w:asciiTheme="minorHAnsi" w:eastAsia="Arial" w:hAnsiTheme="minorHAnsi" w:cs="Calibri"/>
          <w:spacing w:val="1"/>
          <w:szCs w:val="24"/>
          <w:lang w:val="en-US"/>
        </w:rPr>
        <w:t xml:space="preserve"> b</w:t>
      </w:r>
      <w:r w:rsidRPr="009E7335">
        <w:rPr>
          <w:rFonts w:asciiTheme="minorHAnsi" w:eastAsia="Arial" w:hAnsiTheme="minorHAnsi" w:cs="Calibri"/>
          <w:szCs w:val="24"/>
          <w:lang w:val="en-US"/>
        </w:rPr>
        <w:t xml:space="preserve">y </w:t>
      </w:r>
      <w:r w:rsidRPr="009E7335">
        <w:rPr>
          <w:rFonts w:asciiTheme="minorHAnsi" w:eastAsia="Arial" w:hAnsiTheme="minorHAnsi" w:cs="Calibri"/>
          <w:spacing w:val="1"/>
          <w:szCs w:val="24"/>
          <w:lang w:val="en-US"/>
        </w:rPr>
        <w:t>a</w:t>
      </w:r>
      <w:r w:rsidRPr="009E7335">
        <w:rPr>
          <w:rFonts w:asciiTheme="minorHAnsi" w:eastAsia="Arial" w:hAnsiTheme="minorHAnsi" w:cs="Calibri"/>
          <w:szCs w:val="24"/>
          <w:lang w:val="en-US"/>
        </w:rPr>
        <w:t>cc</w:t>
      </w:r>
      <w:r w:rsidRPr="009E7335">
        <w:rPr>
          <w:rFonts w:asciiTheme="minorHAnsi" w:eastAsia="Arial" w:hAnsiTheme="minorHAnsi" w:cs="Calibri"/>
          <w:spacing w:val="1"/>
          <w:szCs w:val="24"/>
          <w:lang w:val="en-US"/>
        </w:rPr>
        <w:t>e</w:t>
      </w:r>
      <w:r w:rsidRPr="009E7335">
        <w:rPr>
          <w:rFonts w:asciiTheme="minorHAnsi" w:eastAsia="Arial" w:hAnsiTheme="minorHAnsi" w:cs="Calibri"/>
          <w:szCs w:val="24"/>
          <w:lang w:val="en-US"/>
        </w:rPr>
        <w:t>ssing D</w:t>
      </w:r>
      <w:r w:rsidRPr="009E7335">
        <w:rPr>
          <w:rFonts w:asciiTheme="minorHAnsi" w:eastAsia="Arial" w:hAnsiTheme="minorHAnsi" w:cs="Calibri"/>
          <w:spacing w:val="-1"/>
          <w:szCs w:val="24"/>
          <w:lang w:val="en-US"/>
        </w:rPr>
        <w:t>i</w:t>
      </w:r>
      <w:r w:rsidRPr="009E7335">
        <w:rPr>
          <w:rFonts w:asciiTheme="minorHAnsi" w:eastAsia="Arial" w:hAnsiTheme="minorHAnsi" w:cs="Calibri"/>
          <w:szCs w:val="24"/>
          <w:lang w:val="en-US"/>
        </w:rPr>
        <w:t>sclos</w:t>
      </w:r>
      <w:r w:rsidRPr="009E7335">
        <w:rPr>
          <w:rFonts w:asciiTheme="minorHAnsi" w:eastAsia="Arial" w:hAnsiTheme="minorHAnsi" w:cs="Calibri"/>
          <w:spacing w:val="1"/>
          <w:szCs w:val="24"/>
          <w:lang w:val="en-US"/>
        </w:rPr>
        <w:t>u</w:t>
      </w:r>
      <w:r w:rsidRPr="009E7335">
        <w:rPr>
          <w:rFonts w:asciiTheme="minorHAnsi" w:eastAsia="Arial" w:hAnsiTheme="minorHAnsi" w:cs="Calibri"/>
          <w:szCs w:val="24"/>
          <w:lang w:val="en-US"/>
        </w:rPr>
        <w:t>re</w:t>
      </w:r>
      <w:r w:rsidRPr="009E7335">
        <w:rPr>
          <w:rFonts w:asciiTheme="minorHAnsi" w:eastAsia="Arial" w:hAnsiTheme="minorHAnsi" w:cs="Calibri"/>
          <w:spacing w:val="2"/>
          <w:szCs w:val="24"/>
          <w:lang w:val="en-US"/>
        </w:rPr>
        <w:t xml:space="preserve"> </w:t>
      </w:r>
      <w:r w:rsidRPr="009E7335">
        <w:rPr>
          <w:rFonts w:asciiTheme="minorHAnsi" w:eastAsia="Arial" w:hAnsiTheme="minorHAnsi" w:cs="Calibri"/>
          <w:szCs w:val="24"/>
          <w:lang w:val="en-US"/>
        </w:rPr>
        <w:t>Sc</w:t>
      </w:r>
      <w:r w:rsidRPr="009E7335">
        <w:rPr>
          <w:rFonts w:asciiTheme="minorHAnsi" w:eastAsia="Arial" w:hAnsiTheme="minorHAnsi" w:cs="Calibri"/>
          <w:spacing w:val="1"/>
          <w:szCs w:val="24"/>
          <w:lang w:val="en-US"/>
        </w:rPr>
        <w:t>o</w:t>
      </w:r>
      <w:r w:rsidRPr="009E7335">
        <w:rPr>
          <w:rFonts w:asciiTheme="minorHAnsi" w:eastAsia="Arial" w:hAnsiTheme="minorHAnsi" w:cs="Calibri"/>
          <w:szCs w:val="24"/>
          <w:lang w:val="en-US"/>
        </w:rPr>
        <w:t>tl</w:t>
      </w:r>
      <w:r w:rsidRPr="009E7335">
        <w:rPr>
          <w:rFonts w:asciiTheme="minorHAnsi" w:eastAsia="Arial" w:hAnsiTheme="minorHAnsi" w:cs="Calibri"/>
          <w:spacing w:val="1"/>
          <w:szCs w:val="24"/>
          <w:lang w:val="en-US"/>
        </w:rPr>
        <w:t>a</w:t>
      </w:r>
      <w:r w:rsidRPr="009E7335">
        <w:rPr>
          <w:rFonts w:asciiTheme="minorHAnsi" w:eastAsia="Arial" w:hAnsiTheme="minorHAnsi" w:cs="Calibri"/>
          <w:spacing w:val="-1"/>
          <w:szCs w:val="24"/>
          <w:lang w:val="en-US"/>
        </w:rPr>
        <w:t>n</w:t>
      </w:r>
      <w:r w:rsidRPr="009E7335">
        <w:rPr>
          <w:rFonts w:asciiTheme="minorHAnsi" w:eastAsia="Arial" w:hAnsiTheme="minorHAnsi" w:cs="Calibri"/>
          <w:spacing w:val="1"/>
          <w:szCs w:val="24"/>
          <w:lang w:val="en-US"/>
        </w:rPr>
        <w:t>d</w:t>
      </w:r>
      <w:r w:rsidRPr="009E7335">
        <w:rPr>
          <w:rFonts w:asciiTheme="minorHAnsi" w:eastAsia="Arial" w:hAnsiTheme="minorHAnsi" w:cs="Calibri"/>
          <w:szCs w:val="24"/>
          <w:lang w:val="en-US"/>
        </w:rPr>
        <w:t xml:space="preserve">’s </w:t>
      </w:r>
      <w:r w:rsidRPr="009E7335">
        <w:rPr>
          <w:rFonts w:asciiTheme="minorHAnsi" w:eastAsia="Arial" w:hAnsiTheme="minorHAnsi" w:cs="Calibri"/>
          <w:spacing w:val="-3"/>
          <w:szCs w:val="24"/>
          <w:lang w:val="en-US"/>
        </w:rPr>
        <w:t>w</w:t>
      </w:r>
      <w:r w:rsidRPr="009E7335">
        <w:rPr>
          <w:rFonts w:asciiTheme="minorHAnsi" w:eastAsia="Arial" w:hAnsiTheme="minorHAnsi" w:cs="Calibri"/>
          <w:spacing w:val="1"/>
          <w:szCs w:val="24"/>
          <w:lang w:val="en-US"/>
        </w:rPr>
        <w:t>eb</w:t>
      </w:r>
      <w:r w:rsidRPr="009E7335">
        <w:rPr>
          <w:rFonts w:asciiTheme="minorHAnsi" w:eastAsia="Arial" w:hAnsiTheme="minorHAnsi" w:cs="Calibri"/>
          <w:szCs w:val="24"/>
          <w:lang w:val="en-US"/>
        </w:rPr>
        <w:t>site</w:t>
      </w:r>
      <w:r w:rsidRPr="009E7335">
        <w:rPr>
          <w:rFonts w:asciiTheme="minorHAnsi" w:eastAsia="Arial" w:hAnsiTheme="minorHAnsi" w:cs="Calibri"/>
          <w:spacing w:val="1"/>
          <w:szCs w:val="24"/>
          <w:lang w:val="en-US"/>
        </w:rPr>
        <w:t xml:space="preserve"> a</w:t>
      </w:r>
      <w:r w:rsidRPr="009E7335">
        <w:rPr>
          <w:rFonts w:asciiTheme="minorHAnsi" w:eastAsia="Arial" w:hAnsiTheme="minorHAnsi" w:cs="Calibri"/>
          <w:szCs w:val="24"/>
          <w:lang w:val="en-US"/>
        </w:rPr>
        <w:t>t</w:t>
      </w:r>
      <w:r w:rsidRPr="009E7335">
        <w:rPr>
          <w:rFonts w:asciiTheme="minorHAnsi" w:eastAsia="Arial" w:hAnsiTheme="minorHAnsi" w:cs="Calibri"/>
          <w:spacing w:val="2"/>
          <w:szCs w:val="24"/>
          <w:lang w:val="en-US"/>
        </w:rPr>
        <w:t xml:space="preserve"> </w:t>
      </w:r>
      <w:hyperlink r:id="rId9" w:history="1">
        <w:r w:rsidRPr="009E7335">
          <w:rPr>
            <w:rStyle w:val="Hyperlink"/>
            <w:rFonts w:asciiTheme="minorHAnsi" w:eastAsia="Arial" w:hAnsiTheme="minorHAnsi" w:cs="Calibri"/>
            <w:szCs w:val="24"/>
            <w:lang w:val="en-US"/>
          </w:rPr>
          <w:t>w</w:t>
        </w:r>
        <w:r w:rsidRPr="009E7335">
          <w:rPr>
            <w:rStyle w:val="Hyperlink"/>
            <w:rFonts w:asciiTheme="minorHAnsi" w:eastAsia="Arial" w:hAnsiTheme="minorHAnsi" w:cs="Calibri"/>
            <w:spacing w:val="-1"/>
            <w:szCs w:val="24"/>
            <w:lang w:val="en-US"/>
          </w:rPr>
          <w:t>w</w:t>
        </w:r>
        <w:r w:rsidRPr="009E7335">
          <w:rPr>
            <w:rStyle w:val="Hyperlink"/>
            <w:rFonts w:asciiTheme="minorHAnsi" w:eastAsia="Arial" w:hAnsiTheme="minorHAnsi" w:cs="Calibri"/>
            <w:spacing w:val="-3"/>
            <w:szCs w:val="24"/>
            <w:lang w:val="en-US"/>
          </w:rPr>
          <w:t>w</w:t>
        </w:r>
        <w:r w:rsidRPr="009E7335">
          <w:rPr>
            <w:rStyle w:val="Hyperlink"/>
            <w:rFonts w:asciiTheme="minorHAnsi" w:eastAsia="Arial" w:hAnsiTheme="minorHAnsi" w:cs="Calibri"/>
            <w:szCs w:val="24"/>
            <w:lang w:val="en-US"/>
          </w:rPr>
          <w:t>.</w:t>
        </w:r>
        <w:r w:rsidRPr="009E7335">
          <w:rPr>
            <w:rStyle w:val="Hyperlink"/>
            <w:rFonts w:asciiTheme="minorHAnsi" w:eastAsia="Arial" w:hAnsiTheme="minorHAnsi" w:cs="Calibri"/>
            <w:spacing w:val="1"/>
            <w:szCs w:val="24"/>
            <w:lang w:val="en-US"/>
          </w:rPr>
          <w:t>d</w:t>
        </w:r>
        <w:r w:rsidRPr="009E7335">
          <w:rPr>
            <w:rStyle w:val="Hyperlink"/>
            <w:rFonts w:asciiTheme="minorHAnsi" w:eastAsia="Arial" w:hAnsiTheme="minorHAnsi" w:cs="Calibri"/>
            <w:szCs w:val="24"/>
            <w:lang w:val="en-US"/>
          </w:rPr>
          <w:t>is</w:t>
        </w:r>
        <w:r w:rsidRPr="009E7335">
          <w:rPr>
            <w:rStyle w:val="Hyperlink"/>
            <w:rFonts w:asciiTheme="minorHAnsi" w:eastAsia="Arial" w:hAnsiTheme="minorHAnsi" w:cs="Calibri"/>
            <w:spacing w:val="2"/>
            <w:szCs w:val="24"/>
            <w:lang w:val="en-US"/>
          </w:rPr>
          <w:t>c</w:t>
        </w:r>
        <w:r w:rsidRPr="009E7335">
          <w:rPr>
            <w:rStyle w:val="Hyperlink"/>
            <w:rFonts w:asciiTheme="minorHAnsi" w:eastAsia="Arial" w:hAnsiTheme="minorHAnsi" w:cs="Calibri"/>
            <w:szCs w:val="24"/>
            <w:lang w:val="en-US"/>
          </w:rPr>
          <w:t>los</w:t>
        </w:r>
        <w:r w:rsidRPr="009E7335">
          <w:rPr>
            <w:rStyle w:val="Hyperlink"/>
            <w:rFonts w:asciiTheme="minorHAnsi" w:eastAsia="Arial" w:hAnsiTheme="minorHAnsi" w:cs="Calibri"/>
            <w:spacing w:val="1"/>
            <w:szCs w:val="24"/>
            <w:lang w:val="en-US"/>
          </w:rPr>
          <w:t>u</w:t>
        </w:r>
        <w:r w:rsidRPr="009E7335">
          <w:rPr>
            <w:rStyle w:val="Hyperlink"/>
            <w:rFonts w:asciiTheme="minorHAnsi" w:eastAsia="Arial" w:hAnsiTheme="minorHAnsi" w:cs="Calibri"/>
            <w:szCs w:val="24"/>
            <w:lang w:val="en-US"/>
          </w:rPr>
          <w:t>resc</w:t>
        </w:r>
        <w:r w:rsidRPr="009E7335">
          <w:rPr>
            <w:rStyle w:val="Hyperlink"/>
            <w:rFonts w:asciiTheme="minorHAnsi" w:eastAsia="Arial" w:hAnsiTheme="minorHAnsi" w:cs="Calibri"/>
            <w:spacing w:val="1"/>
            <w:szCs w:val="24"/>
            <w:lang w:val="en-US"/>
          </w:rPr>
          <w:t>o</w:t>
        </w:r>
        <w:r w:rsidRPr="009E7335">
          <w:rPr>
            <w:rStyle w:val="Hyperlink"/>
            <w:rFonts w:asciiTheme="minorHAnsi" w:eastAsia="Arial" w:hAnsiTheme="minorHAnsi" w:cs="Calibri"/>
            <w:szCs w:val="24"/>
            <w:lang w:val="en-US"/>
          </w:rPr>
          <w:t>tl</w:t>
        </w:r>
        <w:r w:rsidRPr="009E7335">
          <w:rPr>
            <w:rStyle w:val="Hyperlink"/>
            <w:rFonts w:asciiTheme="minorHAnsi" w:eastAsia="Arial" w:hAnsiTheme="minorHAnsi" w:cs="Calibri"/>
            <w:spacing w:val="1"/>
            <w:szCs w:val="24"/>
            <w:lang w:val="en-US"/>
          </w:rPr>
          <w:t>a</w:t>
        </w:r>
        <w:r w:rsidRPr="009E7335">
          <w:rPr>
            <w:rStyle w:val="Hyperlink"/>
            <w:rFonts w:asciiTheme="minorHAnsi" w:eastAsia="Arial" w:hAnsiTheme="minorHAnsi" w:cs="Calibri"/>
            <w:spacing w:val="-1"/>
            <w:szCs w:val="24"/>
            <w:lang w:val="en-US"/>
          </w:rPr>
          <w:t>n</w:t>
        </w:r>
        <w:r w:rsidRPr="009E7335">
          <w:rPr>
            <w:rStyle w:val="Hyperlink"/>
            <w:rFonts w:asciiTheme="minorHAnsi" w:eastAsia="Arial" w:hAnsiTheme="minorHAnsi" w:cs="Calibri"/>
            <w:spacing w:val="1"/>
            <w:szCs w:val="24"/>
            <w:lang w:val="en-US"/>
          </w:rPr>
          <w:t>d</w:t>
        </w:r>
        <w:r w:rsidRPr="009E7335">
          <w:rPr>
            <w:rStyle w:val="Hyperlink"/>
            <w:rFonts w:asciiTheme="minorHAnsi" w:eastAsia="Arial" w:hAnsiTheme="minorHAnsi" w:cs="Calibri"/>
            <w:szCs w:val="24"/>
            <w:lang w:val="en-US"/>
          </w:rPr>
          <w:t>.c</w:t>
        </w:r>
        <w:r w:rsidRPr="009E7335">
          <w:rPr>
            <w:rStyle w:val="Hyperlink"/>
            <w:rFonts w:asciiTheme="minorHAnsi" w:eastAsia="Arial" w:hAnsiTheme="minorHAnsi" w:cs="Calibri"/>
            <w:spacing w:val="1"/>
            <w:szCs w:val="24"/>
            <w:lang w:val="en-US"/>
          </w:rPr>
          <w:t>o</w:t>
        </w:r>
        <w:r w:rsidRPr="009E7335">
          <w:rPr>
            <w:rStyle w:val="Hyperlink"/>
            <w:rFonts w:asciiTheme="minorHAnsi" w:eastAsia="Arial" w:hAnsiTheme="minorHAnsi" w:cs="Calibri"/>
            <w:spacing w:val="-2"/>
            <w:szCs w:val="24"/>
            <w:lang w:val="en-US"/>
          </w:rPr>
          <w:t>.</w:t>
        </w:r>
        <w:r w:rsidRPr="009E7335">
          <w:rPr>
            <w:rStyle w:val="Hyperlink"/>
            <w:rFonts w:asciiTheme="minorHAnsi" w:eastAsia="Arial" w:hAnsiTheme="minorHAnsi" w:cs="Calibri"/>
            <w:spacing w:val="1"/>
            <w:szCs w:val="24"/>
            <w:lang w:val="en-US"/>
          </w:rPr>
          <w:t>u</w:t>
        </w:r>
        <w:r w:rsidRPr="009E7335">
          <w:rPr>
            <w:rStyle w:val="Hyperlink"/>
            <w:rFonts w:asciiTheme="minorHAnsi" w:eastAsia="Arial" w:hAnsiTheme="minorHAnsi" w:cs="Calibri"/>
            <w:szCs w:val="24"/>
            <w:lang w:val="en-US"/>
          </w:rPr>
          <w:t>k</w:t>
        </w:r>
        <w:r w:rsidRPr="009E7335">
          <w:rPr>
            <w:rStyle w:val="Hyperlink"/>
            <w:rFonts w:asciiTheme="minorHAnsi" w:eastAsia="Arial" w:hAnsiTheme="minorHAnsi" w:cs="Calibri"/>
            <w:spacing w:val="4"/>
            <w:szCs w:val="24"/>
            <w:lang w:val="en-US"/>
          </w:rPr>
          <w:t xml:space="preserve"> </w:t>
        </w:r>
      </w:hyperlink>
      <w:r w:rsidRPr="009E7335">
        <w:rPr>
          <w:rFonts w:asciiTheme="minorHAnsi" w:eastAsia="Arial" w:hAnsiTheme="minorHAnsi" w:cs="Calibri"/>
          <w:spacing w:val="1"/>
          <w:szCs w:val="24"/>
          <w:lang w:val="en-US"/>
        </w:rPr>
        <w:t>a</w:t>
      </w:r>
      <w:r w:rsidRPr="009E7335">
        <w:rPr>
          <w:rFonts w:asciiTheme="minorHAnsi" w:eastAsia="Arial" w:hAnsiTheme="minorHAnsi" w:cs="Calibri"/>
          <w:spacing w:val="-1"/>
          <w:szCs w:val="24"/>
          <w:lang w:val="en-US"/>
        </w:rPr>
        <w:t>n</w:t>
      </w:r>
      <w:r w:rsidRPr="009E7335">
        <w:rPr>
          <w:rFonts w:asciiTheme="minorHAnsi" w:eastAsia="Arial" w:hAnsiTheme="minorHAnsi" w:cs="Calibri"/>
          <w:szCs w:val="24"/>
          <w:lang w:val="en-US"/>
        </w:rPr>
        <w:t>d</w:t>
      </w:r>
      <w:r w:rsidRPr="009E7335">
        <w:rPr>
          <w:rFonts w:asciiTheme="minorHAnsi" w:eastAsia="Arial" w:hAnsiTheme="minorHAnsi" w:cs="Calibri"/>
          <w:spacing w:val="1"/>
          <w:szCs w:val="24"/>
          <w:lang w:val="en-US"/>
        </w:rPr>
        <w:t xml:space="preserve"> </w:t>
      </w:r>
      <w:r w:rsidRPr="009E7335">
        <w:rPr>
          <w:rFonts w:asciiTheme="minorHAnsi" w:eastAsia="Arial" w:hAnsiTheme="minorHAnsi" w:cs="Calibri"/>
          <w:szCs w:val="24"/>
          <w:lang w:val="en-US"/>
        </w:rPr>
        <w:t>c</w:t>
      </w:r>
      <w:r w:rsidRPr="009E7335">
        <w:rPr>
          <w:rFonts w:asciiTheme="minorHAnsi" w:eastAsia="Arial" w:hAnsiTheme="minorHAnsi" w:cs="Calibri"/>
          <w:spacing w:val="1"/>
          <w:szCs w:val="24"/>
          <w:lang w:val="en-US"/>
        </w:rPr>
        <w:t>he</w:t>
      </w:r>
      <w:r w:rsidRPr="009E7335">
        <w:rPr>
          <w:rFonts w:asciiTheme="minorHAnsi" w:eastAsia="Arial" w:hAnsiTheme="minorHAnsi" w:cs="Calibri"/>
          <w:spacing w:val="-2"/>
          <w:szCs w:val="24"/>
          <w:lang w:val="en-US"/>
        </w:rPr>
        <w:t>c</w:t>
      </w:r>
      <w:r w:rsidRPr="009E7335">
        <w:rPr>
          <w:rFonts w:asciiTheme="minorHAnsi" w:eastAsia="Arial" w:hAnsiTheme="minorHAnsi" w:cs="Calibri"/>
          <w:szCs w:val="24"/>
          <w:lang w:val="en-US"/>
        </w:rPr>
        <w:t>k t</w:t>
      </w:r>
      <w:r w:rsidRPr="009E7335">
        <w:rPr>
          <w:rFonts w:asciiTheme="minorHAnsi" w:eastAsia="Arial" w:hAnsiTheme="minorHAnsi" w:cs="Calibri"/>
          <w:spacing w:val="1"/>
          <w:szCs w:val="24"/>
          <w:lang w:val="en-US"/>
        </w:rPr>
        <w:t>h</w:t>
      </w:r>
      <w:r w:rsidRPr="009E7335">
        <w:rPr>
          <w:rFonts w:asciiTheme="minorHAnsi" w:eastAsia="Arial" w:hAnsiTheme="minorHAnsi" w:cs="Calibri"/>
          <w:szCs w:val="24"/>
          <w:lang w:val="en-US"/>
        </w:rPr>
        <w:t>e</w:t>
      </w:r>
      <w:r w:rsidRPr="009E7335">
        <w:rPr>
          <w:rFonts w:asciiTheme="minorHAnsi" w:eastAsia="Arial" w:hAnsiTheme="minorHAnsi" w:cs="Calibri"/>
          <w:spacing w:val="2"/>
          <w:szCs w:val="24"/>
          <w:lang w:val="en-US"/>
        </w:rPr>
        <w:t xml:space="preserve"> </w:t>
      </w:r>
      <w:r w:rsidRPr="009E7335">
        <w:rPr>
          <w:rFonts w:asciiTheme="minorHAnsi" w:eastAsia="Arial" w:hAnsiTheme="minorHAnsi" w:cs="Calibri"/>
          <w:szCs w:val="24"/>
          <w:lang w:val="en-US"/>
        </w:rPr>
        <w:t>‘F</w:t>
      </w:r>
      <w:r w:rsidRPr="009E7335">
        <w:rPr>
          <w:rFonts w:asciiTheme="minorHAnsi" w:eastAsia="Arial" w:hAnsiTheme="minorHAnsi" w:cs="Calibri"/>
          <w:spacing w:val="-1"/>
          <w:szCs w:val="24"/>
          <w:lang w:val="en-US"/>
        </w:rPr>
        <w:t>r</w:t>
      </w:r>
      <w:r w:rsidRPr="009E7335">
        <w:rPr>
          <w:rFonts w:asciiTheme="minorHAnsi" w:eastAsia="Arial" w:hAnsiTheme="minorHAnsi" w:cs="Calibri"/>
          <w:spacing w:val="1"/>
          <w:szCs w:val="24"/>
          <w:lang w:val="en-US"/>
        </w:rPr>
        <w:t>e</w:t>
      </w:r>
      <w:r w:rsidRPr="009E7335">
        <w:rPr>
          <w:rFonts w:asciiTheme="minorHAnsi" w:eastAsia="Arial" w:hAnsiTheme="minorHAnsi" w:cs="Calibri"/>
          <w:spacing w:val="-1"/>
          <w:szCs w:val="24"/>
          <w:lang w:val="en-US"/>
        </w:rPr>
        <w:t>q</w:t>
      </w:r>
      <w:r w:rsidRPr="009E7335">
        <w:rPr>
          <w:rFonts w:asciiTheme="minorHAnsi" w:eastAsia="Arial" w:hAnsiTheme="minorHAnsi" w:cs="Calibri"/>
          <w:spacing w:val="1"/>
          <w:szCs w:val="24"/>
          <w:lang w:val="en-US"/>
        </w:rPr>
        <w:t>ue</w:t>
      </w:r>
      <w:r w:rsidRPr="009E7335">
        <w:rPr>
          <w:rFonts w:asciiTheme="minorHAnsi" w:eastAsia="Arial" w:hAnsiTheme="minorHAnsi" w:cs="Calibri"/>
          <w:spacing w:val="-1"/>
          <w:szCs w:val="24"/>
          <w:lang w:val="en-US"/>
        </w:rPr>
        <w:t>n</w:t>
      </w:r>
      <w:r w:rsidRPr="009E7335">
        <w:rPr>
          <w:rFonts w:asciiTheme="minorHAnsi" w:eastAsia="Arial" w:hAnsiTheme="minorHAnsi" w:cs="Calibri"/>
          <w:szCs w:val="24"/>
          <w:lang w:val="en-US"/>
        </w:rPr>
        <w:t>tly</w:t>
      </w:r>
      <w:r w:rsidRPr="009E7335">
        <w:rPr>
          <w:rFonts w:asciiTheme="minorHAnsi" w:eastAsia="Arial" w:hAnsiTheme="minorHAnsi" w:cs="Calibri"/>
          <w:spacing w:val="-2"/>
          <w:szCs w:val="24"/>
          <w:lang w:val="en-US"/>
        </w:rPr>
        <w:t xml:space="preserve"> </w:t>
      </w:r>
      <w:r w:rsidRPr="009E7335">
        <w:rPr>
          <w:rFonts w:asciiTheme="minorHAnsi" w:eastAsia="Arial" w:hAnsiTheme="minorHAnsi" w:cs="Calibri"/>
          <w:spacing w:val="1"/>
          <w:szCs w:val="24"/>
          <w:lang w:val="en-US"/>
        </w:rPr>
        <w:t>A</w:t>
      </w:r>
      <w:r w:rsidRPr="009E7335">
        <w:rPr>
          <w:rFonts w:asciiTheme="minorHAnsi" w:eastAsia="Arial" w:hAnsiTheme="minorHAnsi" w:cs="Calibri"/>
          <w:szCs w:val="24"/>
          <w:lang w:val="en-US"/>
        </w:rPr>
        <w:t>sk</w:t>
      </w:r>
      <w:r w:rsidRPr="009E7335">
        <w:rPr>
          <w:rFonts w:asciiTheme="minorHAnsi" w:eastAsia="Arial" w:hAnsiTheme="minorHAnsi" w:cs="Calibri"/>
          <w:spacing w:val="1"/>
          <w:szCs w:val="24"/>
          <w:lang w:val="en-US"/>
        </w:rPr>
        <w:t>e</w:t>
      </w:r>
      <w:r w:rsidRPr="009E7335">
        <w:rPr>
          <w:rFonts w:asciiTheme="minorHAnsi" w:eastAsia="Arial" w:hAnsiTheme="minorHAnsi" w:cs="Calibri"/>
          <w:szCs w:val="24"/>
          <w:lang w:val="en-US"/>
        </w:rPr>
        <w:t>d</w:t>
      </w:r>
      <w:r w:rsidRPr="009E7335">
        <w:rPr>
          <w:rFonts w:asciiTheme="minorHAnsi" w:eastAsia="Arial" w:hAnsiTheme="minorHAnsi" w:cs="Calibri"/>
          <w:spacing w:val="-1"/>
          <w:szCs w:val="24"/>
          <w:lang w:val="en-US"/>
        </w:rPr>
        <w:t xml:space="preserve"> </w:t>
      </w:r>
      <w:r w:rsidRPr="009E7335">
        <w:rPr>
          <w:rFonts w:asciiTheme="minorHAnsi" w:eastAsia="Arial" w:hAnsiTheme="minorHAnsi" w:cs="Calibri"/>
          <w:szCs w:val="24"/>
          <w:lang w:val="en-US"/>
        </w:rPr>
        <w:t>Q</w:t>
      </w:r>
      <w:r w:rsidRPr="009E7335">
        <w:rPr>
          <w:rFonts w:asciiTheme="minorHAnsi" w:eastAsia="Arial" w:hAnsiTheme="minorHAnsi" w:cs="Calibri"/>
          <w:spacing w:val="1"/>
          <w:szCs w:val="24"/>
          <w:lang w:val="en-US"/>
        </w:rPr>
        <w:t>ue</w:t>
      </w:r>
      <w:r w:rsidRPr="009E7335">
        <w:rPr>
          <w:rFonts w:asciiTheme="minorHAnsi" w:eastAsia="Arial" w:hAnsiTheme="minorHAnsi" w:cs="Calibri"/>
          <w:szCs w:val="24"/>
          <w:lang w:val="en-US"/>
        </w:rPr>
        <w:t>sti</w:t>
      </w:r>
      <w:r w:rsidRPr="009E7335">
        <w:rPr>
          <w:rFonts w:asciiTheme="minorHAnsi" w:eastAsia="Arial" w:hAnsiTheme="minorHAnsi" w:cs="Calibri"/>
          <w:spacing w:val="-1"/>
          <w:szCs w:val="24"/>
          <w:lang w:val="en-US"/>
        </w:rPr>
        <w:t>o</w:t>
      </w:r>
      <w:r w:rsidRPr="009E7335">
        <w:rPr>
          <w:rFonts w:asciiTheme="minorHAnsi" w:eastAsia="Arial" w:hAnsiTheme="minorHAnsi" w:cs="Calibri"/>
          <w:spacing w:val="1"/>
          <w:szCs w:val="24"/>
          <w:lang w:val="en-US"/>
        </w:rPr>
        <w:t>n</w:t>
      </w:r>
      <w:r w:rsidRPr="009E7335">
        <w:rPr>
          <w:rFonts w:asciiTheme="minorHAnsi" w:eastAsia="Arial" w:hAnsiTheme="minorHAnsi" w:cs="Calibri"/>
          <w:spacing w:val="3"/>
          <w:szCs w:val="24"/>
          <w:lang w:val="en-US"/>
        </w:rPr>
        <w:t>s</w:t>
      </w:r>
      <w:r w:rsidRPr="009E7335">
        <w:rPr>
          <w:rFonts w:asciiTheme="minorHAnsi" w:eastAsia="Arial" w:hAnsiTheme="minorHAnsi" w:cs="Calibri"/>
          <w:szCs w:val="24"/>
          <w:lang w:val="en-US"/>
        </w:rPr>
        <w:t>’.</w:t>
      </w:r>
    </w:p>
    <w:p w:rsidR="00273588" w:rsidRPr="009E7335" w:rsidRDefault="00273588" w:rsidP="007E6BDC">
      <w:pPr>
        <w:rPr>
          <w:rFonts w:asciiTheme="minorHAnsi" w:hAnsiTheme="minorHAnsi" w:cs="Calibri"/>
          <w:szCs w:val="24"/>
        </w:rPr>
      </w:pPr>
    </w:p>
    <w:p w:rsidR="00273588" w:rsidRPr="009E7335" w:rsidRDefault="00273588" w:rsidP="007E6BDC">
      <w:pPr>
        <w:widowControl w:val="0"/>
        <w:ind w:left="2880"/>
        <w:rPr>
          <w:rFonts w:asciiTheme="minorHAnsi" w:hAnsiTheme="minorHAnsi" w:cs="Calibri"/>
          <w:szCs w:val="24"/>
        </w:rPr>
      </w:pPr>
      <w:r w:rsidRPr="009E7335">
        <w:rPr>
          <w:rFonts w:asciiTheme="minorHAnsi" w:hAnsiTheme="minorHAnsi" w:cs="Calibri"/>
          <w:szCs w:val="24"/>
        </w:rPr>
        <w:t>Please note that all successful applicants will be subject to a Disclosure check through Disclosure Scotland.</w:t>
      </w:r>
    </w:p>
    <w:p w:rsidR="00273588" w:rsidRPr="009E7335" w:rsidRDefault="00273588" w:rsidP="007E6BDC">
      <w:pPr>
        <w:widowControl w:val="0"/>
        <w:ind w:left="2160"/>
        <w:rPr>
          <w:rFonts w:asciiTheme="minorHAnsi" w:hAnsiTheme="minorHAnsi" w:cs="Calibri"/>
          <w:szCs w:val="24"/>
        </w:rPr>
      </w:pPr>
    </w:p>
    <w:p w:rsidR="00273588" w:rsidRPr="009E7335" w:rsidRDefault="00273588" w:rsidP="007E6BDC">
      <w:pPr>
        <w:pStyle w:val="BodyText"/>
        <w:ind w:left="2880"/>
        <w:jc w:val="left"/>
        <w:rPr>
          <w:rFonts w:asciiTheme="minorHAnsi" w:hAnsiTheme="minorHAnsi" w:cs="Calibri"/>
          <w:sz w:val="24"/>
          <w:szCs w:val="24"/>
        </w:rPr>
      </w:pPr>
      <w:r w:rsidRPr="009E7335">
        <w:rPr>
          <w:rFonts w:asciiTheme="minorHAnsi" w:hAnsiTheme="minorHAnsi" w:cs="Calibri"/>
          <w:sz w:val="24"/>
          <w:szCs w:val="24"/>
        </w:rPr>
        <w:t xml:space="preserve">HAVING A CRIMINAL RECORD WILL NOT NECESSARILY DEBAR YOU FROM WORKING WITH HILLCREST </w:t>
      </w:r>
      <w:r w:rsidR="00CB5338" w:rsidRPr="009E7335">
        <w:rPr>
          <w:rFonts w:asciiTheme="minorHAnsi" w:hAnsiTheme="minorHAnsi" w:cs="Calibri"/>
          <w:sz w:val="24"/>
          <w:szCs w:val="24"/>
        </w:rPr>
        <w:t>MAINTENANCE</w:t>
      </w:r>
      <w:r w:rsidRPr="009E7335">
        <w:rPr>
          <w:rFonts w:asciiTheme="minorHAnsi" w:hAnsiTheme="minorHAnsi" w:cs="Calibri"/>
          <w:sz w:val="24"/>
          <w:szCs w:val="24"/>
        </w:rPr>
        <w:t>.  THIS WILL DEPEND ON THE NATURE OF THE POSITION, TOGETHER WITH THE CIRCUMSTANCES AND BACKGROUND OF YOUR OFFENCES.</w:t>
      </w:r>
    </w:p>
    <w:p w:rsidR="00273588" w:rsidRPr="009E7335" w:rsidRDefault="00273588" w:rsidP="007E6BDC">
      <w:pPr>
        <w:rPr>
          <w:rFonts w:asciiTheme="minorHAnsi" w:hAnsiTheme="minorHAnsi" w:cs="Calibri"/>
          <w:szCs w:val="24"/>
        </w:rPr>
      </w:pPr>
    </w:p>
    <w:p w:rsidR="00273588" w:rsidRPr="009E7335" w:rsidRDefault="00273588" w:rsidP="007E6BDC">
      <w:pPr>
        <w:ind w:left="2880" w:hanging="2880"/>
        <w:rPr>
          <w:rFonts w:asciiTheme="minorHAnsi" w:hAnsiTheme="minorHAnsi" w:cs="Calibri"/>
          <w:szCs w:val="24"/>
        </w:rPr>
      </w:pPr>
      <w:r w:rsidRPr="009E7335">
        <w:rPr>
          <w:rFonts w:asciiTheme="minorHAnsi" w:hAnsiTheme="minorHAnsi" w:cs="Calibri"/>
          <w:b/>
          <w:szCs w:val="24"/>
        </w:rPr>
        <w:t>Equal Opportunities:</w:t>
      </w:r>
      <w:r w:rsidRPr="009E7335">
        <w:rPr>
          <w:rFonts w:asciiTheme="minorHAnsi" w:hAnsiTheme="minorHAnsi" w:cs="Calibri"/>
          <w:b/>
          <w:szCs w:val="24"/>
        </w:rPr>
        <w:tab/>
      </w:r>
      <w:r w:rsidRPr="009E7335">
        <w:rPr>
          <w:rFonts w:asciiTheme="minorHAnsi" w:hAnsiTheme="minorHAnsi" w:cs="Calibri"/>
          <w:szCs w:val="24"/>
        </w:rPr>
        <w:t>Hillcrest Maintenance is striving to be an equal opportunities employer and has adopted a Policy which aims to ensure that no job applicant receives less favourable treatment on grounds of race, colour, ethnic and national origins, marital status, gender, age, religion, disability, political or sexual orientations, or is disadvantaged by conditions or requirements which cannot be shown to be justifiable.</w:t>
      </w:r>
    </w:p>
    <w:p w:rsidR="00273588" w:rsidRPr="009E7335" w:rsidRDefault="00273588" w:rsidP="007E6BDC">
      <w:pPr>
        <w:ind w:left="2880" w:hanging="2880"/>
        <w:rPr>
          <w:rFonts w:asciiTheme="minorHAnsi" w:hAnsiTheme="minorHAnsi" w:cs="Calibri"/>
          <w:szCs w:val="24"/>
        </w:rPr>
      </w:pPr>
    </w:p>
    <w:p w:rsidR="00273588" w:rsidRPr="009E7335" w:rsidRDefault="00273588" w:rsidP="007E6BDC">
      <w:pPr>
        <w:widowControl w:val="0"/>
        <w:tabs>
          <w:tab w:val="left" w:pos="-1440"/>
        </w:tabs>
        <w:ind w:left="2160" w:hanging="2160"/>
        <w:rPr>
          <w:rFonts w:asciiTheme="minorHAnsi" w:hAnsiTheme="minorHAnsi" w:cs="Calibri"/>
          <w:b/>
          <w:szCs w:val="24"/>
        </w:rPr>
      </w:pPr>
      <w:r w:rsidRPr="009E7335">
        <w:rPr>
          <w:rFonts w:asciiTheme="minorHAnsi" w:hAnsiTheme="minorHAnsi" w:cs="Calibri"/>
          <w:b/>
          <w:szCs w:val="24"/>
        </w:rPr>
        <w:t>Applications:</w:t>
      </w:r>
      <w:r w:rsidRPr="009E7335">
        <w:rPr>
          <w:rFonts w:asciiTheme="minorHAnsi" w:hAnsiTheme="minorHAnsi" w:cs="Calibri"/>
          <w:b/>
          <w:szCs w:val="24"/>
        </w:rPr>
        <w:tab/>
      </w:r>
      <w:r w:rsidRPr="009E7335">
        <w:rPr>
          <w:rFonts w:asciiTheme="minorHAnsi" w:hAnsiTheme="minorHAnsi" w:cs="Calibri"/>
          <w:b/>
          <w:szCs w:val="24"/>
        </w:rPr>
        <w:tab/>
      </w:r>
      <w:r w:rsidRPr="009E7335">
        <w:rPr>
          <w:rFonts w:asciiTheme="minorHAnsi" w:hAnsiTheme="minorHAnsi" w:cs="Calibri"/>
          <w:szCs w:val="24"/>
        </w:rPr>
        <w:t>Please forward applications before the closing date.</w:t>
      </w:r>
      <w:r w:rsidRPr="009E7335">
        <w:rPr>
          <w:rFonts w:asciiTheme="minorHAnsi" w:hAnsiTheme="minorHAnsi" w:cs="Calibri"/>
          <w:b/>
          <w:szCs w:val="24"/>
        </w:rPr>
        <w:tab/>
      </w:r>
      <w:r w:rsidRPr="009E7335">
        <w:rPr>
          <w:rFonts w:asciiTheme="minorHAnsi" w:hAnsiTheme="minorHAnsi" w:cs="Calibri"/>
          <w:b/>
          <w:szCs w:val="24"/>
        </w:rPr>
        <w:tab/>
        <w:t xml:space="preserve">C.V.’s will not be considered.  </w:t>
      </w:r>
    </w:p>
    <w:p w:rsidR="005D36FF" w:rsidRPr="009E7335" w:rsidRDefault="005D36FF" w:rsidP="007E6BDC">
      <w:pPr>
        <w:widowControl w:val="0"/>
        <w:tabs>
          <w:tab w:val="left" w:pos="-1440"/>
        </w:tabs>
        <w:ind w:left="2160" w:hanging="2160"/>
        <w:rPr>
          <w:rFonts w:asciiTheme="minorHAnsi" w:hAnsiTheme="minorHAnsi" w:cs="Calibri"/>
          <w:b/>
          <w:szCs w:val="24"/>
        </w:rPr>
      </w:pPr>
    </w:p>
    <w:p w:rsidR="005D36FF" w:rsidRPr="009E7335" w:rsidRDefault="005D36FF" w:rsidP="007E6BDC">
      <w:pPr>
        <w:widowControl w:val="0"/>
        <w:tabs>
          <w:tab w:val="left" w:pos="-1440"/>
        </w:tabs>
        <w:ind w:left="2160" w:hanging="2160"/>
        <w:rPr>
          <w:rFonts w:asciiTheme="minorHAnsi" w:hAnsiTheme="minorHAnsi" w:cs="Calibri"/>
          <w:b/>
          <w:szCs w:val="24"/>
        </w:rPr>
      </w:pPr>
    </w:p>
    <w:p w:rsidR="005D36FF" w:rsidRPr="009E7335" w:rsidRDefault="005D36FF" w:rsidP="007E6BDC">
      <w:pPr>
        <w:widowControl w:val="0"/>
        <w:tabs>
          <w:tab w:val="left" w:pos="-1440"/>
        </w:tabs>
        <w:ind w:left="2160" w:hanging="2160"/>
        <w:rPr>
          <w:rFonts w:asciiTheme="minorHAnsi" w:hAnsiTheme="minorHAnsi" w:cs="Calibri"/>
          <w:b/>
          <w:szCs w:val="24"/>
        </w:rPr>
      </w:pPr>
    </w:p>
    <w:p w:rsidR="005D36FF" w:rsidRPr="009E7335" w:rsidRDefault="005D36FF" w:rsidP="007E6BDC">
      <w:pPr>
        <w:widowControl w:val="0"/>
        <w:tabs>
          <w:tab w:val="left" w:pos="-1440"/>
        </w:tabs>
        <w:ind w:left="2160" w:hanging="2160"/>
        <w:rPr>
          <w:rFonts w:asciiTheme="minorHAnsi" w:hAnsiTheme="minorHAnsi" w:cs="Calibri"/>
          <w:b/>
          <w:szCs w:val="24"/>
        </w:rPr>
      </w:pPr>
    </w:p>
    <w:p w:rsidR="005D36FF" w:rsidRPr="009E7335" w:rsidRDefault="005D36FF" w:rsidP="007E6BDC">
      <w:pPr>
        <w:widowControl w:val="0"/>
        <w:tabs>
          <w:tab w:val="left" w:pos="-1440"/>
        </w:tabs>
        <w:ind w:left="2160" w:hanging="2160"/>
        <w:rPr>
          <w:rFonts w:asciiTheme="minorHAnsi" w:hAnsiTheme="minorHAnsi" w:cs="Calibri"/>
          <w:b/>
          <w:szCs w:val="24"/>
        </w:rPr>
      </w:pPr>
    </w:p>
    <w:p w:rsidR="005D36FF" w:rsidRPr="009E7335" w:rsidRDefault="005D36FF" w:rsidP="007E6BDC">
      <w:pPr>
        <w:widowControl w:val="0"/>
        <w:tabs>
          <w:tab w:val="left" w:pos="-1440"/>
        </w:tabs>
        <w:ind w:left="2160" w:hanging="2160"/>
        <w:rPr>
          <w:rFonts w:asciiTheme="minorHAnsi" w:hAnsiTheme="minorHAnsi" w:cs="Calibri"/>
          <w:b/>
          <w:szCs w:val="24"/>
        </w:rPr>
      </w:pPr>
    </w:p>
    <w:p w:rsidR="005D36FF" w:rsidRPr="009E7335" w:rsidRDefault="005D36FF" w:rsidP="007E6BDC">
      <w:pPr>
        <w:widowControl w:val="0"/>
        <w:tabs>
          <w:tab w:val="left" w:pos="-1440"/>
        </w:tabs>
        <w:ind w:left="2160" w:hanging="2160"/>
        <w:rPr>
          <w:rFonts w:asciiTheme="minorHAnsi" w:hAnsiTheme="minorHAnsi" w:cs="Calibri"/>
          <w:b/>
          <w:szCs w:val="24"/>
        </w:rPr>
      </w:pPr>
    </w:p>
    <w:p w:rsidR="005D36FF" w:rsidRPr="009E7335" w:rsidRDefault="005D36FF" w:rsidP="007E6BDC">
      <w:pPr>
        <w:widowControl w:val="0"/>
        <w:tabs>
          <w:tab w:val="left" w:pos="-1440"/>
        </w:tabs>
        <w:ind w:left="2160" w:hanging="2160"/>
        <w:rPr>
          <w:rFonts w:asciiTheme="minorHAnsi" w:hAnsiTheme="minorHAnsi" w:cs="Calibri"/>
          <w:b/>
          <w:szCs w:val="24"/>
        </w:rPr>
      </w:pPr>
    </w:p>
    <w:p w:rsidR="005D36FF" w:rsidRPr="009E7335" w:rsidRDefault="005D36FF" w:rsidP="005D36FF">
      <w:pPr>
        <w:jc w:val="center"/>
        <w:rPr>
          <w:rFonts w:asciiTheme="minorHAnsi" w:hAnsiTheme="minorHAnsi" w:cstheme="minorHAnsi"/>
          <w:b/>
          <w:szCs w:val="24"/>
          <w:u w:val="single"/>
        </w:rPr>
      </w:pPr>
      <w:r w:rsidRPr="009E7335">
        <w:rPr>
          <w:rFonts w:asciiTheme="minorHAnsi" w:hAnsiTheme="minorHAnsi" w:cstheme="minorHAnsi"/>
          <w:b/>
          <w:noProof/>
          <w:szCs w:val="24"/>
          <w:lang w:eastAsia="en-GB"/>
        </w:rPr>
        <w:lastRenderedPageBreak/>
        <w:drawing>
          <wp:inline distT="0" distB="0" distL="0" distR="0" wp14:anchorId="6C4A8416" wp14:editId="01BA224D">
            <wp:extent cx="1609725" cy="11093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1109345"/>
                    </a:xfrm>
                    <a:prstGeom prst="rect">
                      <a:avLst/>
                    </a:prstGeom>
                    <a:noFill/>
                  </pic:spPr>
                </pic:pic>
              </a:graphicData>
            </a:graphic>
          </wp:inline>
        </w:drawing>
      </w:r>
    </w:p>
    <w:p w:rsidR="005D36FF" w:rsidRPr="009E7335" w:rsidRDefault="005D36FF" w:rsidP="005D36FF">
      <w:pPr>
        <w:jc w:val="center"/>
        <w:rPr>
          <w:rFonts w:asciiTheme="minorHAnsi" w:hAnsiTheme="minorHAnsi" w:cstheme="minorHAnsi"/>
          <w:b/>
          <w:szCs w:val="24"/>
        </w:rPr>
      </w:pPr>
    </w:p>
    <w:p w:rsidR="005D36FF" w:rsidRPr="009E7335" w:rsidRDefault="005D36FF" w:rsidP="005D36FF">
      <w:pPr>
        <w:jc w:val="center"/>
        <w:rPr>
          <w:rFonts w:asciiTheme="minorHAnsi" w:hAnsiTheme="minorHAnsi" w:cstheme="minorHAnsi"/>
          <w:b/>
          <w:szCs w:val="24"/>
        </w:rPr>
      </w:pPr>
    </w:p>
    <w:p w:rsidR="005D36FF" w:rsidRPr="009E7335" w:rsidRDefault="005D36FF" w:rsidP="005D36FF">
      <w:pPr>
        <w:jc w:val="center"/>
        <w:rPr>
          <w:rFonts w:asciiTheme="minorHAnsi" w:hAnsiTheme="minorHAnsi" w:cstheme="minorHAnsi"/>
          <w:b/>
          <w:szCs w:val="24"/>
        </w:rPr>
      </w:pPr>
      <w:r w:rsidRPr="009E7335">
        <w:rPr>
          <w:rFonts w:asciiTheme="minorHAnsi" w:hAnsiTheme="minorHAnsi" w:cstheme="minorHAnsi"/>
          <w:b/>
          <w:szCs w:val="24"/>
        </w:rPr>
        <w:t>JOB DESCRIPTION</w:t>
      </w:r>
    </w:p>
    <w:p w:rsidR="005D36FF" w:rsidRPr="009E7335" w:rsidRDefault="005D36FF" w:rsidP="005D36FF">
      <w:pPr>
        <w:rPr>
          <w:rFonts w:asciiTheme="minorHAnsi" w:hAnsiTheme="minorHAnsi" w:cstheme="minorHAnsi"/>
          <w:b/>
          <w:szCs w:val="24"/>
        </w:rPr>
      </w:pPr>
    </w:p>
    <w:p w:rsidR="005D36FF" w:rsidRPr="009E7335" w:rsidRDefault="005D36FF" w:rsidP="005D36FF">
      <w:pPr>
        <w:rPr>
          <w:rFonts w:asciiTheme="minorHAnsi" w:hAnsiTheme="minorHAnsi" w:cstheme="minorHAnsi"/>
          <w:szCs w:val="24"/>
        </w:rPr>
      </w:pPr>
      <w:r w:rsidRPr="009E7335">
        <w:rPr>
          <w:rFonts w:asciiTheme="minorHAnsi" w:hAnsiTheme="minorHAnsi" w:cstheme="minorHAnsi"/>
          <w:b/>
          <w:szCs w:val="24"/>
        </w:rPr>
        <w:t>Job Title:</w:t>
      </w:r>
      <w:r w:rsidRPr="009E7335">
        <w:rPr>
          <w:rFonts w:asciiTheme="minorHAnsi" w:hAnsiTheme="minorHAnsi" w:cstheme="minorHAnsi"/>
          <w:b/>
          <w:szCs w:val="24"/>
        </w:rPr>
        <w:tab/>
      </w:r>
      <w:r w:rsidRPr="009E7335">
        <w:rPr>
          <w:rFonts w:asciiTheme="minorHAnsi" w:hAnsiTheme="minorHAnsi" w:cstheme="minorHAnsi"/>
          <w:b/>
          <w:szCs w:val="24"/>
        </w:rPr>
        <w:tab/>
      </w:r>
      <w:r w:rsidRPr="009E7335">
        <w:rPr>
          <w:rFonts w:asciiTheme="minorHAnsi" w:hAnsiTheme="minorHAnsi" w:cstheme="minorHAnsi"/>
          <w:szCs w:val="24"/>
        </w:rPr>
        <w:t>Joiner</w:t>
      </w:r>
    </w:p>
    <w:p w:rsidR="005D36FF" w:rsidRPr="009E7335" w:rsidRDefault="005D36FF" w:rsidP="005D36FF">
      <w:pPr>
        <w:rPr>
          <w:rFonts w:asciiTheme="minorHAnsi" w:hAnsiTheme="minorHAnsi" w:cstheme="minorHAnsi"/>
          <w:szCs w:val="24"/>
        </w:rPr>
      </w:pPr>
      <w:r w:rsidRPr="009E7335">
        <w:rPr>
          <w:rFonts w:asciiTheme="minorHAnsi" w:hAnsiTheme="minorHAnsi" w:cstheme="minorHAnsi"/>
          <w:szCs w:val="24"/>
        </w:rPr>
        <w:tab/>
      </w:r>
      <w:r w:rsidRPr="009E7335">
        <w:rPr>
          <w:rFonts w:asciiTheme="minorHAnsi" w:hAnsiTheme="minorHAnsi" w:cstheme="minorHAnsi"/>
          <w:szCs w:val="24"/>
        </w:rPr>
        <w:tab/>
      </w:r>
      <w:r w:rsidRPr="009E7335">
        <w:rPr>
          <w:rFonts w:asciiTheme="minorHAnsi" w:hAnsiTheme="minorHAnsi" w:cstheme="minorHAnsi"/>
          <w:szCs w:val="24"/>
        </w:rPr>
        <w:tab/>
      </w:r>
    </w:p>
    <w:p w:rsidR="005D36FF" w:rsidRPr="009E7335" w:rsidRDefault="005D36FF" w:rsidP="005D36FF">
      <w:pPr>
        <w:rPr>
          <w:rFonts w:asciiTheme="minorHAnsi" w:hAnsiTheme="minorHAnsi" w:cstheme="minorHAnsi"/>
          <w:szCs w:val="24"/>
        </w:rPr>
      </w:pPr>
      <w:r w:rsidRPr="009E7335">
        <w:rPr>
          <w:rFonts w:asciiTheme="minorHAnsi" w:hAnsiTheme="minorHAnsi" w:cstheme="minorHAnsi"/>
          <w:b/>
          <w:szCs w:val="24"/>
        </w:rPr>
        <w:t>Department:</w:t>
      </w:r>
      <w:r w:rsidRPr="009E7335">
        <w:rPr>
          <w:rFonts w:asciiTheme="minorHAnsi" w:hAnsiTheme="minorHAnsi" w:cstheme="minorHAnsi"/>
          <w:b/>
          <w:szCs w:val="24"/>
        </w:rPr>
        <w:tab/>
      </w:r>
      <w:r w:rsidRPr="009E7335">
        <w:rPr>
          <w:rFonts w:asciiTheme="minorHAnsi" w:hAnsiTheme="minorHAnsi" w:cstheme="minorHAnsi"/>
          <w:b/>
          <w:szCs w:val="24"/>
        </w:rPr>
        <w:tab/>
      </w:r>
      <w:r w:rsidRPr="009E7335">
        <w:rPr>
          <w:rFonts w:asciiTheme="minorHAnsi" w:hAnsiTheme="minorHAnsi" w:cstheme="minorHAnsi"/>
          <w:szCs w:val="24"/>
        </w:rPr>
        <w:t xml:space="preserve">Hillcrest Maintenance </w:t>
      </w:r>
    </w:p>
    <w:p w:rsidR="005D36FF" w:rsidRPr="009E7335" w:rsidRDefault="005D36FF" w:rsidP="005D36FF">
      <w:pPr>
        <w:rPr>
          <w:rFonts w:asciiTheme="minorHAnsi" w:hAnsiTheme="minorHAnsi" w:cstheme="minorHAnsi"/>
          <w:szCs w:val="24"/>
        </w:rPr>
      </w:pPr>
    </w:p>
    <w:p w:rsidR="005D36FF" w:rsidRPr="009E7335" w:rsidRDefault="005D36FF" w:rsidP="005D36FF">
      <w:pPr>
        <w:rPr>
          <w:rFonts w:asciiTheme="minorHAnsi" w:hAnsiTheme="minorHAnsi" w:cstheme="minorHAnsi"/>
          <w:szCs w:val="24"/>
        </w:rPr>
      </w:pPr>
      <w:r w:rsidRPr="009E7335">
        <w:rPr>
          <w:rFonts w:asciiTheme="minorHAnsi" w:hAnsiTheme="minorHAnsi" w:cstheme="minorHAnsi"/>
          <w:b/>
          <w:szCs w:val="24"/>
        </w:rPr>
        <w:t>Salary:</w:t>
      </w:r>
      <w:r w:rsidRPr="009E7335">
        <w:rPr>
          <w:rFonts w:asciiTheme="minorHAnsi" w:hAnsiTheme="minorHAnsi" w:cstheme="minorHAnsi"/>
          <w:b/>
          <w:szCs w:val="24"/>
        </w:rPr>
        <w:tab/>
      </w:r>
      <w:r w:rsidRPr="009E7335">
        <w:rPr>
          <w:rFonts w:asciiTheme="minorHAnsi" w:hAnsiTheme="minorHAnsi" w:cstheme="minorHAnsi"/>
          <w:b/>
          <w:szCs w:val="24"/>
        </w:rPr>
        <w:tab/>
      </w:r>
      <w:r w:rsidRPr="009E7335">
        <w:rPr>
          <w:rFonts w:asciiTheme="minorHAnsi" w:hAnsiTheme="minorHAnsi" w:cstheme="minorHAnsi"/>
          <w:b/>
          <w:szCs w:val="24"/>
        </w:rPr>
        <w:tab/>
      </w:r>
      <w:r w:rsidRPr="009E7335">
        <w:rPr>
          <w:rFonts w:asciiTheme="minorHAnsi" w:hAnsiTheme="minorHAnsi" w:cstheme="minorHAnsi"/>
          <w:szCs w:val="24"/>
        </w:rPr>
        <w:t>£26,983 per annum (39 hours per week)</w:t>
      </w:r>
    </w:p>
    <w:p w:rsidR="005D36FF" w:rsidRPr="009E7335" w:rsidRDefault="005D36FF" w:rsidP="005D36FF">
      <w:pPr>
        <w:rPr>
          <w:rFonts w:asciiTheme="minorHAnsi" w:hAnsiTheme="minorHAnsi" w:cstheme="minorHAnsi"/>
          <w:szCs w:val="24"/>
        </w:rPr>
      </w:pPr>
    </w:p>
    <w:p w:rsidR="005D36FF" w:rsidRPr="009E7335" w:rsidRDefault="005D36FF" w:rsidP="005D36FF">
      <w:pPr>
        <w:rPr>
          <w:rFonts w:asciiTheme="minorHAnsi" w:hAnsiTheme="minorHAnsi" w:cstheme="minorHAnsi"/>
          <w:szCs w:val="24"/>
        </w:rPr>
      </w:pPr>
      <w:r w:rsidRPr="009E7335">
        <w:rPr>
          <w:rFonts w:asciiTheme="minorHAnsi" w:hAnsiTheme="minorHAnsi" w:cstheme="minorHAnsi"/>
          <w:b/>
          <w:szCs w:val="24"/>
        </w:rPr>
        <w:t>Responsible to:</w:t>
      </w:r>
      <w:r w:rsidRPr="009E7335">
        <w:rPr>
          <w:rFonts w:asciiTheme="minorHAnsi" w:hAnsiTheme="minorHAnsi" w:cstheme="minorHAnsi"/>
          <w:szCs w:val="24"/>
        </w:rPr>
        <w:tab/>
        <w:t>Operations Supervisor</w:t>
      </w:r>
    </w:p>
    <w:p w:rsidR="005D36FF" w:rsidRPr="009E7335" w:rsidRDefault="005D36FF" w:rsidP="005D36FF">
      <w:pPr>
        <w:pBdr>
          <w:bottom w:val="single" w:sz="12" w:space="1" w:color="auto"/>
        </w:pBdr>
        <w:rPr>
          <w:rFonts w:asciiTheme="minorHAnsi" w:hAnsiTheme="minorHAnsi" w:cstheme="minorHAnsi"/>
          <w:szCs w:val="24"/>
          <w:u w:val="single"/>
        </w:rPr>
      </w:pPr>
    </w:p>
    <w:p w:rsidR="005D36FF" w:rsidRPr="009E7335" w:rsidRDefault="005D36FF" w:rsidP="005D36FF">
      <w:pPr>
        <w:ind w:left="1701"/>
        <w:rPr>
          <w:rFonts w:asciiTheme="minorHAnsi" w:hAnsiTheme="minorHAnsi" w:cstheme="minorHAnsi"/>
          <w:color w:val="FF0000"/>
          <w:szCs w:val="24"/>
          <w:lang w:eastAsia="en-GB"/>
        </w:rPr>
      </w:pPr>
      <w:r w:rsidRPr="009E7335">
        <w:rPr>
          <w:rFonts w:asciiTheme="minorHAnsi" w:hAnsiTheme="minorHAnsi" w:cstheme="minorHAnsi"/>
          <w:noProof/>
          <w:color w:val="FF0000"/>
          <w:szCs w:val="24"/>
          <w:lang w:eastAsia="en-GB"/>
        </w:rPr>
        <w:drawing>
          <wp:inline distT="0" distB="0" distL="0" distR="0" wp14:anchorId="5CC2A36F" wp14:editId="3204D3C3">
            <wp:extent cx="3714750" cy="1876425"/>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D36FF" w:rsidRPr="009E7335" w:rsidRDefault="005D36FF" w:rsidP="005D36FF">
      <w:pPr>
        <w:rPr>
          <w:rFonts w:asciiTheme="minorHAnsi" w:hAnsiTheme="minorHAnsi" w:cstheme="minorHAnsi"/>
          <w:color w:val="FF0000"/>
          <w:szCs w:val="24"/>
          <w:lang w:eastAsia="en-GB"/>
        </w:rPr>
      </w:pPr>
    </w:p>
    <w:p w:rsidR="005D36FF" w:rsidRPr="009E7335" w:rsidRDefault="005D36FF" w:rsidP="005D36FF">
      <w:pPr>
        <w:rPr>
          <w:rFonts w:asciiTheme="minorHAnsi" w:hAnsiTheme="minorHAnsi" w:cstheme="minorHAnsi"/>
          <w:color w:val="FF0000"/>
          <w:szCs w:val="24"/>
          <w:lang w:eastAsia="en-GB"/>
        </w:rPr>
      </w:pPr>
    </w:p>
    <w:p w:rsidR="005D36FF" w:rsidRPr="009E7335" w:rsidRDefault="005D36FF" w:rsidP="005D36FF">
      <w:pPr>
        <w:rPr>
          <w:rFonts w:asciiTheme="minorHAnsi" w:hAnsiTheme="minorHAnsi" w:cstheme="minorHAnsi"/>
          <w:szCs w:val="24"/>
        </w:rPr>
      </w:pPr>
      <w:r w:rsidRPr="009E7335">
        <w:rPr>
          <w:rFonts w:asciiTheme="minorHAnsi" w:hAnsiTheme="minorHAnsi" w:cstheme="minorHAnsi"/>
          <w:b/>
          <w:szCs w:val="24"/>
        </w:rPr>
        <w:t>Main Purpose of Post:</w:t>
      </w:r>
      <w:r w:rsidRPr="009E7335">
        <w:rPr>
          <w:rFonts w:asciiTheme="minorHAnsi" w:hAnsiTheme="minorHAnsi" w:cstheme="minorHAnsi"/>
          <w:szCs w:val="24"/>
        </w:rPr>
        <w:t xml:space="preserve"> </w:t>
      </w:r>
    </w:p>
    <w:p w:rsidR="005D36FF" w:rsidRPr="009E7335" w:rsidRDefault="005D36FF" w:rsidP="005D36FF">
      <w:pPr>
        <w:rPr>
          <w:rFonts w:asciiTheme="minorHAnsi" w:hAnsiTheme="minorHAnsi" w:cstheme="minorHAnsi"/>
          <w:szCs w:val="24"/>
        </w:rPr>
      </w:pPr>
    </w:p>
    <w:p w:rsidR="005D36FF" w:rsidRPr="009E7335" w:rsidRDefault="005D36FF" w:rsidP="005D36FF">
      <w:pPr>
        <w:pStyle w:val="ListParagraph"/>
        <w:numPr>
          <w:ilvl w:val="0"/>
          <w:numId w:val="24"/>
        </w:numPr>
        <w:spacing w:after="200" w:line="276" w:lineRule="auto"/>
        <w:rPr>
          <w:rFonts w:asciiTheme="minorHAnsi" w:hAnsiTheme="minorHAnsi" w:cstheme="minorHAnsi"/>
          <w:szCs w:val="24"/>
        </w:rPr>
      </w:pPr>
      <w:r w:rsidRPr="009E7335">
        <w:rPr>
          <w:rFonts w:asciiTheme="minorHAnsi" w:hAnsiTheme="minorHAnsi" w:cstheme="minorHAnsi"/>
          <w:szCs w:val="24"/>
        </w:rPr>
        <w:t>To undertake a wide range of joinery works in relation to responsive and planned maintenance works, ensuring compliance with all relevant Health and Safety legislation and Hillcrest’s procedures.</w:t>
      </w:r>
    </w:p>
    <w:p w:rsidR="005D36FF" w:rsidRPr="009E7335" w:rsidRDefault="005D36FF" w:rsidP="005D36FF">
      <w:pPr>
        <w:contextualSpacing/>
        <w:rPr>
          <w:rFonts w:asciiTheme="minorHAnsi" w:hAnsiTheme="minorHAnsi" w:cstheme="minorHAnsi"/>
          <w:b/>
          <w:szCs w:val="24"/>
        </w:rPr>
      </w:pPr>
      <w:r w:rsidRPr="009E7335">
        <w:rPr>
          <w:rFonts w:asciiTheme="minorHAnsi" w:hAnsiTheme="minorHAnsi" w:cstheme="minorHAnsi"/>
          <w:b/>
          <w:szCs w:val="24"/>
        </w:rPr>
        <w:t xml:space="preserve">Main Duties and Responsibilities: </w:t>
      </w:r>
    </w:p>
    <w:p w:rsidR="005D36FF" w:rsidRPr="009E7335" w:rsidRDefault="005D36FF" w:rsidP="005D36FF">
      <w:pPr>
        <w:contextualSpacing/>
        <w:rPr>
          <w:rFonts w:asciiTheme="minorHAnsi" w:hAnsiTheme="minorHAnsi" w:cstheme="minorHAnsi"/>
          <w:b/>
          <w:szCs w:val="24"/>
        </w:rPr>
      </w:pPr>
    </w:p>
    <w:p w:rsidR="005D36FF" w:rsidRPr="009E7335" w:rsidRDefault="005D36FF" w:rsidP="005D36FF">
      <w:pPr>
        <w:pStyle w:val="ListParagraph"/>
        <w:numPr>
          <w:ilvl w:val="0"/>
          <w:numId w:val="24"/>
        </w:numPr>
        <w:rPr>
          <w:rFonts w:asciiTheme="minorHAnsi" w:hAnsiTheme="minorHAnsi"/>
          <w:szCs w:val="24"/>
          <w:lang w:val="en-US" w:eastAsia="en-GB"/>
        </w:rPr>
      </w:pPr>
      <w:r w:rsidRPr="009E7335">
        <w:rPr>
          <w:rFonts w:asciiTheme="minorHAnsi" w:hAnsiTheme="minorHAnsi"/>
          <w:szCs w:val="24"/>
          <w:lang w:val="en-US" w:eastAsia="en-GB"/>
        </w:rPr>
        <w:t>Carry out a wide range of planned and reactive task such as, fitting Kitchens, Window and Door  Installations, medical adaptions, void works and  reactive repair  maintenance works</w:t>
      </w:r>
    </w:p>
    <w:p w:rsidR="005D36FF" w:rsidRPr="009E7335" w:rsidRDefault="005D36FF" w:rsidP="005D36FF">
      <w:pPr>
        <w:pStyle w:val="ListParagraph"/>
        <w:numPr>
          <w:ilvl w:val="0"/>
          <w:numId w:val="24"/>
        </w:numPr>
        <w:rPr>
          <w:rFonts w:asciiTheme="minorHAnsi" w:hAnsiTheme="minorHAnsi"/>
          <w:szCs w:val="24"/>
          <w:lang w:val="en-US" w:eastAsia="en-GB"/>
        </w:rPr>
      </w:pPr>
      <w:r w:rsidRPr="009E7335">
        <w:rPr>
          <w:rFonts w:asciiTheme="minorHAnsi" w:hAnsiTheme="minorHAnsi"/>
          <w:szCs w:val="24"/>
          <w:lang w:val="en-US" w:eastAsia="en-GB"/>
        </w:rPr>
        <w:t xml:space="preserve">Ensure accurate daily works administration tasks are completed using our mobile working systems or alternative method where required. This includes capturing customer satisfaction data where appropriate </w:t>
      </w:r>
    </w:p>
    <w:p w:rsidR="005D36FF" w:rsidRPr="009E7335" w:rsidRDefault="005D36FF" w:rsidP="005D36FF">
      <w:pPr>
        <w:pStyle w:val="ListParagraph"/>
        <w:numPr>
          <w:ilvl w:val="0"/>
          <w:numId w:val="24"/>
        </w:numPr>
        <w:rPr>
          <w:rFonts w:asciiTheme="minorHAnsi" w:hAnsiTheme="minorHAnsi"/>
          <w:szCs w:val="24"/>
          <w:lang w:val="en-US" w:eastAsia="en-GB"/>
        </w:rPr>
      </w:pPr>
      <w:r w:rsidRPr="009E7335">
        <w:rPr>
          <w:rFonts w:asciiTheme="minorHAnsi" w:hAnsiTheme="minorHAnsi"/>
          <w:szCs w:val="24"/>
          <w:lang w:val="en-US" w:eastAsia="en-GB"/>
        </w:rPr>
        <w:t>Ensure tools and equipment are maintained in good condition and stocks are replenished as required in line with internal processes</w:t>
      </w:r>
    </w:p>
    <w:p w:rsidR="005D36FF" w:rsidRPr="009E7335" w:rsidRDefault="005D36FF" w:rsidP="005D36FF">
      <w:pPr>
        <w:pStyle w:val="ListParagraph"/>
        <w:numPr>
          <w:ilvl w:val="0"/>
          <w:numId w:val="24"/>
        </w:numPr>
        <w:rPr>
          <w:rFonts w:asciiTheme="minorHAnsi" w:hAnsiTheme="minorHAnsi"/>
          <w:szCs w:val="24"/>
          <w:lang w:val="en-US" w:eastAsia="en-GB"/>
        </w:rPr>
      </w:pPr>
      <w:r w:rsidRPr="009E7335">
        <w:rPr>
          <w:rFonts w:asciiTheme="minorHAnsi" w:hAnsiTheme="minorHAnsi"/>
          <w:szCs w:val="24"/>
          <w:lang w:val="en-US" w:eastAsia="en-GB"/>
        </w:rPr>
        <w:t>Deliver a high quality, right first time positive customer focused service.</w:t>
      </w:r>
    </w:p>
    <w:p w:rsidR="005D36FF" w:rsidRPr="009E7335" w:rsidRDefault="005D36FF" w:rsidP="005D36FF">
      <w:pPr>
        <w:pStyle w:val="ListParagraph"/>
        <w:numPr>
          <w:ilvl w:val="0"/>
          <w:numId w:val="24"/>
        </w:numPr>
        <w:autoSpaceDE w:val="0"/>
        <w:autoSpaceDN w:val="0"/>
        <w:adjustRightInd w:val="0"/>
        <w:spacing w:after="66"/>
        <w:rPr>
          <w:rFonts w:asciiTheme="minorHAnsi" w:hAnsiTheme="minorHAnsi" w:cs="Arial"/>
          <w:color w:val="000000"/>
          <w:szCs w:val="24"/>
          <w:lang w:eastAsia="en-GB"/>
        </w:rPr>
      </w:pPr>
      <w:r w:rsidRPr="009E7335">
        <w:rPr>
          <w:rFonts w:asciiTheme="minorHAnsi" w:hAnsiTheme="minorHAnsi" w:cs="Arial"/>
          <w:color w:val="000000"/>
          <w:szCs w:val="24"/>
          <w:lang w:eastAsia="en-GB"/>
        </w:rPr>
        <w:lastRenderedPageBreak/>
        <w:t xml:space="preserve">Work with and provide information relating to technical matters, to any group as directed by the Operation Supervisor. </w:t>
      </w:r>
    </w:p>
    <w:p w:rsidR="005D36FF" w:rsidRPr="009E7335" w:rsidRDefault="005D36FF" w:rsidP="005D36FF">
      <w:pPr>
        <w:pStyle w:val="ListParagraph"/>
        <w:numPr>
          <w:ilvl w:val="0"/>
          <w:numId w:val="24"/>
        </w:numPr>
        <w:autoSpaceDE w:val="0"/>
        <w:autoSpaceDN w:val="0"/>
        <w:adjustRightInd w:val="0"/>
        <w:spacing w:after="66"/>
        <w:rPr>
          <w:rFonts w:asciiTheme="minorHAnsi" w:hAnsiTheme="minorHAnsi" w:cs="Arial"/>
          <w:color w:val="000000"/>
          <w:szCs w:val="24"/>
          <w:lang w:eastAsia="en-GB"/>
        </w:rPr>
      </w:pPr>
      <w:r w:rsidRPr="009E7335">
        <w:rPr>
          <w:rFonts w:asciiTheme="minorHAnsi" w:hAnsiTheme="minorHAnsi" w:cs="Arial"/>
          <w:color w:val="000000"/>
          <w:szCs w:val="24"/>
          <w:lang w:eastAsia="en-GB"/>
        </w:rPr>
        <w:t>On occasions providing assistance with additional trades, for example, basic plumbing, tiling, painting.</w:t>
      </w:r>
    </w:p>
    <w:p w:rsidR="005D36FF" w:rsidRPr="009E7335" w:rsidRDefault="005D36FF" w:rsidP="005D36FF">
      <w:pPr>
        <w:pStyle w:val="ListParagraph"/>
        <w:numPr>
          <w:ilvl w:val="0"/>
          <w:numId w:val="24"/>
        </w:numPr>
        <w:rPr>
          <w:rFonts w:asciiTheme="minorHAnsi" w:hAnsiTheme="minorHAnsi" w:cs="Arial"/>
          <w:szCs w:val="24"/>
          <w:lang w:eastAsia="en-GB"/>
        </w:rPr>
      </w:pPr>
      <w:r w:rsidRPr="009E7335">
        <w:rPr>
          <w:rFonts w:asciiTheme="minorHAnsi" w:hAnsiTheme="minorHAnsi" w:cs="Arial"/>
          <w:szCs w:val="24"/>
          <w:lang w:eastAsia="en-GB"/>
        </w:rPr>
        <w:t>Participate in the “Out of Hours” on call service to meet operational needs when requested.</w:t>
      </w:r>
    </w:p>
    <w:p w:rsidR="005D36FF" w:rsidRPr="009E7335" w:rsidRDefault="005D36FF" w:rsidP="005D36FF">
      <w:pPr>
        <w:pStyle w:val="ListParagraph"/>
        <w:numPr>
          <w:ilvl w:val="0"/>
          <w:numId w:val="24"/>
        </w:numPr>
        <w:spacing w:after="200" w:line="276" w:lineRule="auto"/>
        <w:rPr>
          <w:rFonts w:asciiTheme="minorHAnsi" w:hAnsiTheme="minorHAnsi" w:cs="Arial"/>
          <w:szCs w:val="24"/>
          <w:lang w:eastAsia="en-GB"/>
        </w:rPr>
      </w:pPr>
      <w:r w:rsidRPr="009E7335">
        <w:rPr>
          <w:rFonts w:asciiTheme="minorHAnsi" w:hAnsiTheme="minorHAnsi" w:cs="Arial"/>
          <w:szCs w:val="24"/>
          <w:lang w:eastAsia="en-GB"/>
        </w:rPr>
        <w:t>Contribute, as appropriate, to special projects and change programmes in support of Hillcrest’s objectives</w:t>
      </w:r>
    </w:p>
    <w:p w:rsidR="005D36FF" w:rsidRPr="009E7335" w:rsidRDefault="005D36FF" w:rsidP="005D36FF">
      <w:pPr>
        <w:pStyle w:val="ListParagraph"/>
        <w:rPr>
          <w:rFonts w:asciiTheme="minorHAnsi" w:hAnsiTheme="minorHAnsi" w:cs="Arial"/>
          <w:szCs w:val="24"/>
          <w:lang w:eastAsia="en-GB"/>
        </w:rPr>
      </w:pPr>
    </w:p>
    <w:p w:rsidR="005D36FF" w:rsidRPr="009E7335" w:rsidRDefault="005D36FF" w:rsidP="005D36FF">
      <w:pPr>
        <w:numPr>
          <w:ilvl w:val="12"/>
          <w:numId w:val="0"/>
        </w:numPr>
        <w:rPr>
          <w:rFonts w:asciiTheme="minorHAnsi" w:hAnsiTheme="minorHAnsi" w:cstheme="minorHAnsi"/>
          <w:b/>
          <w:szCs w:val="24"/>
        </w:rPr>
      </w:pPr>
      <w:r w:rsidRPr="009E7335">
        <w:rPr>
          <w:rFonts w:asciiTheme="minorHAnsi" w:hAnsiTheme="minorHAnsi" w:cstheme="minorHAnsi"/>
          <w:b/>
          <w:szCs w:val="24"/>
        </w:rPr>
        <w:t xml:space="preserve">Customer and Partnership Working: </w:t>
      </w:r>
    </w:p>
    <w:p w:rsidR="005D36FF" w:rsidRPr="009E7335" w:rsidRDefault="005D36FF" w:rsidP="005D36FF">
      <w:pPr>
        <w:numPr>
          <w:ilvl w:val="12"/>
          <w:numId w:val="0"/>
        </w:numPr>
        <w:rPr>
          <w:rFonts w:asciiTheme="minorHAnsi" w:hAnsiTheme="minorHAnsi" w:cstheme="minorHAnsi"/>
          <w:szCs w:val="24"/>
        </w:rPr>
      </w:pPr>
    </w:p>
    <w:p w:rsidR="005D36FF" w:rsidRPr="009E7335" w:rsidRDefault="005D36FF" w:rsidP="005D36FF">
      <w:pPr>
        <w:pStyle w:val="ListParagraph"/>
        <w:numPr>
          <w:ilvl w:val="0"/>
          <w:numId w:val="23"/>
        </w:numPr>
        <w:spacing w:after="200" w:line="276" w:lineRule="auto"/>
        <w:rPr>
          <w:rFonts w:asciiTheme="minorHAnsi" w:hAnsiTheme="minorHAnsi" w:cstheme="minorHAnsi"/>
          <w:szCs w:val="24"/>
        </w:rPr>
      </w:pPr>
      <w:r w:rsidRPr="009E7335">
        <w:rPr>
          <w:rFonts w:asciiTheme="minorHAnsi" w:hAnsiTheme="minorHAnsi" w:cstheme="minorHAnsi"/>
          <w:szCs w:val="24"/>
        </w:rPr>
        <w:t>Internal: Expected to work effectively with internal teams, for example, Housing Department, Asset Management, Customer Services, Contract Services  in order to deliver  works in an effective and efficient manner</w:t>
      </w:r>
    </w:p>
    <w:p w:rsidR="005D36FF" w:rsidRPr="009E7335" w:rsidRDefault="005D36FF" w:rsidP="005D36FF">
      <w:pPr>
        <w:pStyle w:val="ListParagraph"/>
        <w:numPr>
          <w:ilvl w:val="0"/>
          <w:numId w:val="23"/>
        </w:numPr>
        <w:spacing w:after="200" w:line="276" w:lineRule="auto"/>
        <w:rPr>
          <w:rFonts w:asciiTheme="minorHAnsi" w:hAnsiTheme="minorHAnsi" w:cstheme="minorHAnsi"/>
          <w:szCs w:val="24"/>
        </w:rPr>
      </w:pPr>
      <w:r w:rsidRPr="009E7335">
        <w:rPr>
          <w:rFonts w:asciiTheme="minorHAnsi" w:hAnsiTheme="minorHAnsi" w:cstheme="minorHAnsi"/>
          <w:szCs w:val="24"/>
        </w:rPr>
        <w:t>External: Expected to work effectively with external stakeholders, for example, tenants and external contractors in order to ensure the effective coordination and completion of works</w:t>
      </w:r>
    </w:p>
    <w:p w:rsidR="005D36FF" w:rsidRPr="009E7335" w:rsidRDefault="005D36FF" w:rsidP="005D36FF">
      <w:pPr>
        <w:numPr>
          <w:ilvl w:val="12"/>
          <w:numId w:val="0"/>
        </w:numPr>
        <w:ind w:left="720" w:hanging="720"/>
        <w:rPr>
          <w:rFonts w:asciiTheme="minorHAnsi" w:hAnsiTheme="minorHAnsi" w:cstheme="minorHAnsi"/>
          <w:b/>
          <w:szCs w:val="24"/>
        </w:rPr>
      </w:pPr>
      <w:r w:rsidRPr="009E7335">
        <w:rPr>
          <w:rFonts w:asciiTheme="minorHAnsi" w:hAnsiTheme="minorHAnsi" w:cstheme="minorHAnsi"/>
          <w:b/>
          <w:szCs w:val="24"/>
        </w:rPr>
        <w:t>Professional Standards:</w:t>
      </w:r>
    </w:p>
    <w:p w:rsidR="005D36FF" w:rsidRPr="009E7335" w:rsidRDefault="005D36FF" w:rsidP="005D36FF">
      <w:pPr>
        <w:numPr>
          <w:ilvl w:val="12"/>
          <w:numId w:val="0"/>
        </w:numPr>
        <w:ind w:left="720" w:hanging="720"/>
        <w:rPr>
          <w:rFonts w:asciiTheme="minorHAnsi" w:hAnsiTheme="minorHAnsi" w:cstheme="minorHAnsi"/>
          <w:b/>
          <w:szCs w:val="24"/>
        </w:rPr>
      </w:pPr>
    </w:p>
    <w:p w:rsidR="005D36FF" w:rsidRPr="009E7335" w:rsidRDefault="005D36FF" w:rsidP="005D36FF">
      <w:pPr>
        <w:numPr>
          <w:ilvl w:val="12"/>
          <w:numId w:val="0"/>
        </w:numPr>
        <w:rPr>
          <w:rFonts w:asciiTheme="minorHAnsi" w:hAnsiTheme="minorHAnsi" w:cstheme="minorHAnsi"/>
          <w:szCs w:val="24"/>
        </w:rPr>
      </w:pPr>
      <w:r w:rsidRPr="009E7335">
        <w:rPr>
          <w:rFonts w:asciiTheme="minorHAnsi" w:hAnsiTheme="minorHAnsi" w:cstheme="minorHAnsi"/>
          <w:szCs w:val="24"/>
        </w:rPr>
        <w:t>To develop a good level of working knowledge of our policies and procedures, regulatory standards and legal requirements in relation to the service</w:t>
      </w:r>
    </w:p>
    <w:p w:rsidR="005D36FF" w:rsidRPr="009E7335" w:rsidRDefault="005D36FF" w:rsidP="005D36FF">
      <w:pPr>
        <w:numPr>
          <w:ilvl w:val="12"/>
          <w:numId w:val="0"/>
        </w:numPr>
        <w:rPr>
          <w:rFonts w:asciiTheme="minorHAnsi" w:hAnsiTheme="minorHAnsi" w:cstheme="minorHAnsi"/>
          <w:szCs w:val="24"/>
        </w:rPr>
      </w:pPr>
    </w:p>
    <w:p w:rsidR="005D36FF" w:rsidRPr="009E7335" w:rsidRDefault="005D36FF" w:rsidP="005D36FF">
      <w:pPr>
        <w:numPr>
          <w:ilvl w:val="12"/>
          <w:numId w:val="0"/>
        </w:numPr>
        <w:rPr>
          <w:rFonts w:asciiTheme="minorHAnsi" w:hAnsiTheme="minorHAnsi" w:cstheme="minorHAnsi"/>
          <w:szCs w:val="24"/>
        </w:rPr>
      </w:pPr>
      <w:r w:rsidRPr="009E7335">
        <w:rPr>
          <w:rFonts w:asciiTheme="minorHAnsi" w:hAnsiTheme="minorHAnsi" w:cstheme="minorHAnsi"/>
          <w:szCs w:val="24"/>
        </w:rPr>
        <w:t>To attend training as required to effectively carry out the role.</w:t>
      </w:r>
    </w:p>
    <w:p w:rsidR="005D36FF" w:rsidRPr="009E7335" w:rsidRDefault="005D36FF" w:rsidP="005D36FF">
      <w:pPr>
        <w:numPr>
          <w:ilvl w:val="12"/>
          <w:numId w:val="0"/>
        </w:numPr>
        <w:ind w:left="720" w:hanging="720"/>
        <w:rPr>
          <w:rFonts w:asciiTheme="minorHAnsi" w:hAnsiTheme="minorHAnsi" w:cstheme="minorHAnsi"/>
          <w:szCs w:val="24"/>
        </w:rPr>
      </w:pPr>
    </w:p>
    <w:p w:rsidR="005D36FF" w:rsidRPr="009E7335" w:rsidRDefault="005D36FF" w:rsidP="005D36FF">
      <w:pPr>
        <w:rPr>
          <w:rFonts w:asciiTheme="minorHAnsi" w:hAnsiTheme="minorHAnsi" w:cstheme="minorHAnsi"/>
          <w:szCs w:val="24"/>
        </w:rPr>
      </w:pPr>
      <w:r w:rsidRPr="009E7335">
        <w:rPr>
          <w:rFonts w:asciiTheme="minorHAnsi" w:hAnsiTheme="minorHAnsi" w:cstheme="minorHAnsi"/>
          <w:szCs w:val="24"/>
        </w:rPr>
        <w:t>To attend meetings out of hours (where applicable) as required, and carry out any other reasonable duties as required by the organisation</w:t>
      </w:r>
    </w:p>
    <w:p w:rsidR="005D36FF" w:rsidRPr="009E7335" w:rsidRDefault="005D36FF" w:rsidP="005D36FF">
      <w:pPr>
        <w:widowControl w:val="0"/>
        <w:spacing w:before="72"/>
        <w:ind w:right="479"/>
        <w:outlineLvl w:val="1"/>
        <w:rPr>
          <w:rFonts w:asciiTheme="minorHAnsi" w:eastAsia="Arial" w:hAnsiTheme="minorHAnsi" w:cstheme="minorHAnsi"/>
          <w:b/>
          <w:bCs/>
          <w:szCs w:val="24"/>
          <w:lang w:val="en-US"/>
        </w:rPr>
      </w:pPr>
    </w:p>
    <w:p w:rsidR="005D36FF" w:rsidRPr="009E7335" w:rsidRDefault="005D36FF" w:rsidP="005D36FF">
      <w:pPr>
        <w:spacing w:before="11" w:line="240" w:lineRule="exact"/>
        <w:rPr>
          <w:rFonts w:asciiTheme="minorHAnsi" w:hAnsiTheme="minorHAnsi" w:cstheme="minorHAnsi"/>
          <w:szCs w:val="24"/>
        </w:rPr>
      </w:pPr>
    </w:p>
    <w:p w:rsidR="005D36FF" w:rsidRPr="009E7335" w:rsidRDefault="005D36FF" w:rsidP="005D36FF">
      <w:pPr>
        <w:spacing w:before="11" w:line="240" w:lineRule="exact"/>
        <w:rPr>
          <w:rFonts w:asciiTheme="minorHAnsi" w:hAnsiTheme="minorHAnsi" w:cstheme="minorHAnsi"/>
          <w:szCs w:val="24"/>
        </w:rPr>
      </w:pPr>
    </w:p>
    <w:p w:rsidR="005D36FF" w:rsidRPr="009E7335" w:rsidRDefault="005D36FF" w:rsidP="005D36FF">
      <w:pPr>
        <w:spacing w:before="11" w:line="240" w:lineRule="exact"/>
        <w:rPr>
          <w:rFonts w:asciiTheme="minorHAnsi" w:hAnsiTheme="minorHAnsi" w:cstheme="minorHAnsi"/>
          <w:szCs w:val="24"/>
        </w:rPr>
      </w:pPr>
    </w:p>
    <w:p w:rsidR="005D36FF" w:rsidRPr="009E7335" w:rsidRDefault="005D36FF" w:rsidP="007E6BDC">
      <w:pPr>
        <w:widowControl w:val="0"/>
        <w:tabs>
          <w:tab w:val="left" w:pos="-1440"/>
        </w:tabs>
        <w:ind w:left="2160" w:hanging="2160"/>
        <w:rPr>
          <w:rFonts w:asciiTheme="minorHAnsi" w:hAnsiTheme="minorHAnsi" w:cs="Calibri"/>
          <w:b/>
          <w:szCs w:val="24"/>
        </w:rPr>
      </w:pPr>
    </w:p>
    <w:p w:rsidR="003E38A2" w:rsidRPr="009E7335" w:rsidRDefault="003E38A2" w:rsidP="007E6BDC">
      <w:pPr>
        <w:widowControl w:val="0"/>
        <w:tabs>
          <w:tab w:val="left" w:pos="-1440"/>
        </w:tabs>
        <w:ind w:left="2160" w:hanging="2160"/>
        <w:rPr>
          <w:rFonts w:asciiTheme="minorHAnsi" w:hAnsiTheme="minorHAnsi" w:cs="Calibri"/>
          <w:b/>
          <w:szCs w:val="24"/>
        </w:rPr>
      </w:pPr>
    </w:p>
    <w:p w:rsidR="003E38A2" w:rsidRPr="009E7335" w:rsidRDefault="003E38A2" w:rsidP="007E6BDC">
      <w:pPr>
        <w:widowControl w:val="0"/>
        <w:tabs>
          <w:tab w:val="left" w:pos="-1440"/>
        </w:tabs>
        <w:ind w:left="2160" w:hanging="2160"/>
        <w:rPr>
          <w:rFonts w:asciiTheme="minorHAnsi" w:hAnsiTheme="minorHAnsi" w:cs="Calibri"/>
          <w:b/>
          <w:szCs w:val="24"/>
        </w:rPr>
      </w:pPr>
    </w:p>
    <w:p w:rsidR="003E38A2" w:rsidRPr="009E7335" w:rsidRDefault="003E38A2" w:rsidP="007E6BDC">
      <w:pPr>
        <w:widowControl w:val="0"/>
        <w:tabs>
          <w:tab w:val="left" w:pos="-1440"/>
        </w:tabs>
        <w:ind w:left="2160" w:hanging="2160"/>
        <w:rPr>
          <w:rFonts w:asciiTheme="minorHAnsi" w:hAnsiTheme="minorHAnsi" w:cs="Calibri"/>
          <w:b/>
          <w:szCs w:val="24"/>
        </w:rPr>
      </w:pPr>
    </w:p>
    <w:p w:rsidR="003E38A2" w:rsidRPr="009E7335" w:rsidRDefault="003E38A2" w:rsidP="007E6BDC">
      <w:pPr>
        <w:widowControl w:val="0"/>
        <w:tabs>
          <w:tab w:val="left" w:pos="-1440"/>
        </w:tabs>
        <w:ind w:left="2160" w:hanging="2160"/>
        <w:rPr>
          <w:rFonts w:asciiTheme="minorHAnsi" w:hAnsiTheme="minorHAnsi" w:cs="Calibri"/>
          <w:b/>
          <w:szCs w:val="24"/>
        </w:rPr>
      </w:pPr>
    </w:p>
    <w:p w:rsidR="003E38A2" w:rsidRPr="009E7335" w:rsidRDefault="003E38A2" w:rsidP="007E6BDC">
      <w:pPr>
        <w:widowControl w:val="0"/>
        <w:tabs>
          <w:tab w:val="left" w:pos="-1440"/>
        </w:tabs>
        <w:ind w:left="2160" w:hanging="2160"/>
        <w:rPr>
          <w:rFonts w:asciiTheme="minorHAnsi" w:hAnsiTheme="minorHAnsi" w:cs="Calibri"/>
          <w:b/>
          <w:szCs w:val="24"/>
        </w:rPr>
      </w:pPr>
    </w:p>
    <w:p w:rsidR="003E38A2" w:rsidRPr="009E7335" w:rsidRDefault="003E38A2" w:rsidP="007E6BDC">
      <w:pPr>
        <w:widowControl w:val="0"/>
        <w:tabs>
          <w:tab w:val="left" w:pos="-1440"/>
        </w:tabs>
        <w:ind w:left="2160" w:hanging="2160"/>
        <w:rPr>
          <w:rFonts w:asciiTheme="minorHAnsi" w:hAnsiTheme="minorHAnsi" w:cs="Calibri"/>
          <w:b/>
          <w:szCs w:val="24"/>
        </w:rPr>
      </w:pPr>
    </w:p>
    <w:p w:rsidR="003E38A2" w:rsidRPr="009E7335" w:rsidRDefault="003E38A2" w:rsidP="007E6BDC">
      <w:pPr>
        <w:widowControl w:val="0"/>
        <w:tabs>
          <w:tab w:val="left" w:pos="-1440"/>
        </w:tabs>
        <w:ind w:left="2160" w:hanging="2160"/>
        <w:rPr>
          <w:rFonts w:asciiTheme="minorHAnsi" w:hAnsiTheme="minorHAnsi" w:cs="Calibri"/>
          <w:b/>
          <w:szCs w:val="24"/>
        </w:rPr>
      </w:pPr>
    </w:p>
    <w:p w:rsidR="003E38A2" w:rsidRPr="009E7335" w:rsidRDefault="003E38A2" w:rsidP="007E6BDC">
      <w:pPr>
        <w:widowControl w:val="0"/>
        <w:tabs>
          <w:tab w:val="left" w:pos="-1440"/>
        </w:tabs>
        <w:ind w:left="2160" w:hanging="2160"/>
        <w:rPr>
          <w:rFonts w:asciiTheme="minorHAnsi" w:hAnsiTheme="minorHAnsi" w:cs="Calibri"/>
          <w:b/>
          <w:szCs w:val="24"/>
        </w:rPr>
      </w:pPr>
    </w:p>
    <w:p w:rsidR="003E38A2" w:rsidRPr="009E7335" w:rsidRDefault="003E38A2" w:rsidP="007E6BDC">
      <w:pPr>
        <w:widowControl w:val="0"/>
        <w:tabs>
          <w:tab w:val="left" w:pos="-1440"/>
        </w:tabs>
        <w:ind w:left="2160" w:hanging="2160"/>
        <w:rPr>
          <w:rFonts w:asciiTheme="minorHAnsi" w:hAnsiTheme="minorHAnsi" w:cs="Calibri"/>
          <w:b/>
          <w:szCs w:val="24"/>
        </w:rPr>
        <w:sectPr w:rsidR="003E38A2" w:rsidRPr="009E7335" w:rsidSect="00811D94">
          <w:headerReference w:type="default" r:id="rId16"/>
          <w:pgSz w:w="11909" w:h="16834"/>
          <w:pgMar w:top="1440" w:right="1582" w:bottom="1440" w:left="1440" w:header="709" w:footer="862" w:gutter="0"/>
          <w:cols w:space="720"/>
          <w:docGrid w:linePitch="326"/>
        </w:sectPr>
      </w:pPr>
    </w:p>
    <w:p w:rsidR="003E38A2" w:rsidRPr="009E7335" w:rsidRDefault="003E38A2" w:rsidP="003E38A2">
      <w:pPr>
        <w:jc w:val="center"/>
        <w:rPr>
          <w:rFonts w:asciiTheme="minorHAnsi" w:hAnsiTheme="minorHAnsi"/>
          <w:b/>
          <w:szCs w:val="24"/>
        </w:rPr>
      </w:pPr>
      <w:r w:rsidRPr="009E7335">
        <w:rPr>
          <w:rFonts w:asciiTheme="minorHAnsi" w:hAnsiTheme="minorHAnsi"/>
          <w:b/>
          <w:szCs w:val="24"/>
        </w:rPr>
        <w:lastRenderedPageBreak/>
        <w:t>Person Specification – Joiner</w:t>
      </w:r>
    </w:p>
    <w:tbl>
      <w:tblPr>
        <w:tblW w:w="141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668"/>
        <w:gridCol w:w="5680"/>
        <w:gridCol w:w="4809"/>
        <w:gridCol w:w="2011"/>
      </w:tblGrid>
      <w:tr w:rsidR="003E38A2" w:rsidRPr="009E7335" w:rsidTr="006A2034">
        <w:tc>
          <w:tcPr>
            <w:tcW w:w="1668" w:type="dxa"/>
          </w:tcPr>
          <w:p w:rsidR="003E38A2" w:rsidRPr="009E7335" w:rsidRDefault="003E38A2" w:rsidP="006A2034">
            <w:pPr>
              <w:jc w:val="both"/>
              <w:rPr>
                <w:rFonts w:asciiTheme="minorHAnsi" w:hAnsiTheme="minorHAnsi" w:cstheme="minorHAnsi"/>
                <w:b/>
                <w:szCs w:val="24"/>
              </w:rPr>
            </w:pPr>
            <w:r w:rsidRPr="009E7335">
              <w:rPr>
                <w:rFonts w:asciiTheme="minorHAnsi" w:hAnsiTheme="minorHAnsi" w:cstheme="minorHAnsi"/>
                <w:b/>
                <w:szCs w:val="24"/>
              </w:rPr>
              <w:t>Attribute</w:t>
            </w:r>
          </w:p>
        </w:tc>
        <w:tc>
          <w:tcPr>
            <w:tcW w:w="5680" w:type="dxa"/>
          </w:tcPr>
          <w:p w:rsidR="003E38A2" w:rsidRPr="009E7335" w:rsidRDefault="003E38A2" w:rsidP="006A2034">
            <w:pPr>
              <w:jc w:val="both"/>
              <w:rPr>
                <w:rFonts w:asciiTheme="minorHAnsi" w:hAnsiTheme="minorHAnsi" w:cstheme="minorHAnsi"/>
                <w:b/>
                <w:szCs w:val="24"/>
              </w:rPr>
            </w:pPr>
            <w:r w:rsidRPr="009E7335">
              <w:rPr>
                <w:rFonts w:asciiTheme="minorHAnsi" w:hAnsiTheme="minorHAnsi" w:cstheme="minorHAnsi"/>
                <w:b/>
                <w:szCs w:val="24"/>
              </w:rPr>
              <w:t>Essential</w:t>
            </w:r>
          </w:p>
        </w:tc>
        <w:tc>
          <w:tcPr>
            <w:tcW w:w="4809" w:type="dxa"/>
          </w:tcPr>
          <w:p w:rsidR="003E38A2" w:rsidRPr="009E7335" w:rsidRDefault="003E38A2" w:rsidP="006A2034">
            <w:pPr>
              <w:jc w:val="both"/>
              <w:rPr>
                <w:rFonts w:asciiTheme="minorHAnsi" w:hAnsiTheme="minorHAnsi" w:cstheme="minorHAnsi"/>
                <w:b/>
                <w:szCs w:val="24"/>
              </w:rPr>
            </w:pPr>
            <w:r w:rsidRPr="009E7335">
              <w:rPr>
                <w:rFonts w:asciiTheme="minorHAnsi" w:hAnsiTheme="minorHAnsi" w:cstheme="minorHAnsi"/>
                <w:b/>
                <w:szCs w:val="24"/>
              </w:rPr>
              <w:t>Desirable</w:t>
            </w:r>
          </w:p>
        </w:tc>
        <w:tc>
          <w:tcPr>
            <w:tcW w:w="2011" w:type="dxa"/>
          </w:tcPr>
          <w:p w:rsidR="003E38A2" w:rsidRPr="009E7335" w:rsidRDefault="003E38A2" w:rsidP="006A2034">
            <w:pPr>
              <w:rPr>
                <w:rFonts w:asciiTheme="minorHAnsi" w:hAnsiTheme="minorHAnsi" w:cstheme="minorHAnsi"/>
                <w:b/>
                <w:szCs w:val="24"/>
              </w:rPr>
            </w:pPr>
            <w:r w:rsidRPr="009E7335">
              <w:rPr>
                <w:rFonts w:asciiTheme="minorHAnsi" w:hAnsiTheme="minorHAnsi" w:cstheme="minorHAnsi"/>
                <w:b/>
                <w:szCs w:val="24"/>
              </w:rPr>
              <w:t>Method of Assessment</w:t>
            </w:r>
          </w:p>
        </w:tc>
      </w:tr>
      <w:tr w:rsidR="003E38A2" w:rsidRPr="009E7335" w:rsidTr="006A2034">
        <w:tc>
          <w:tcPr>
            <w:tcW w:w="1668" w:type="dxa"/>
          </w:tcPr>
          <w:p w:rsidR="003E38A2" w:rsidRPr="009E7335" w:rsidRDefault="003E38A2" w:rsidP="006A2034">
            <w:pPr>
              <w:jc w:val="both"/>
              <w:rPr>
                <w:rFonts w:asciiTheme="minorHAnsi" w:hAnsiTheme="minorHAnsi" w:cstheme="minorHAnsi"/>
                <w:b/>
                <w:szCs w:val="24"/>
              </w:rPr>
            </w:pPr>
            <w:r w:rsidRPr="009E7335">
              <w:rPr>
                <w:rFonts w:asciiTheme="minorHAnsi" w:hAnsiTheme="minorHAnsi" w:cstheme="minorHAnsi"/>
                <w:b/>
                <w:szCs w:val="24"/>
              </w:rPr>
              <w:t>Qualifications</w:t>
            </w:r>
          </w:p>
          <w:p w:rsidR="003E38A2" w:rsidRPr="009E7335" w:rsidRDefault="003E38A2" w:rsidP="006A2034">
            <w:pPr>
              <w:jc w:val="both"/>
              <w:rPr>
                <w:rFonts w:asciiTheme="minorHAnsi" w:hAnsiTheme="minorHAnsi" w:cstheme="minorHAnsi"/>
                <w:b/>
                <w:szCs w:val="24"/>
              </w:rPr>
            </w:pPr>
          </w:p>
        </w:tc>
        <w:tc>
          <w:tcPr>
            <w:tcW w:w="5680" w:type="dxa"/>
          </w:tcPr>
          <w:p w:rsidR="003E38A2" w:rsidRPr="009E7335" w:rsidRDefault="003E38A2" w:rsidP="003E38A2">
            <w:pPr>
              <w:pStyle w:val="ListParagraph"/>
              <w:numPr>
                <w:ilvl w:val="0"/>
                <w:numId w:val="26"/>
              </w:numPr>
              <w:rPr>
                <w:rFonts w:asciiTheme="minorHAnsi" w:hAnsiTheme="minorHAnsi" w:cstheme="minorHAnsi"/>
                <w:szCs w:val="24"/>
              </w:rPr>
            </w:pPr>
            <w:r w:rsidRPr="009E7335">
              <w:rPr>
                <w:rFonts w:asciiTheme="minorHAnsi" w:hAnsiTheme="minorHAnsi" w:cs="Arial"/>
                <w:szCs w:val="24"/>
              </w:rPr>
              <w:t>Completion of an approved joinery qualification (such as City and Guilds, S</w:t>
            </w:r>
            <w:r w:rsidR="004F1280">
              <w:rPr>
                <w:rFonts w:asciiTheme="minorHAnsi" w:hAnsiTheme="minorHAnsi" w:cs="Arial"/>
                <w:szCs w:val="24"/>
              </w:rPr>
              <w:t>VQ or NVQ Level 3 qualification</w:t>
            </w:r>
            <w:r w:rsidRPr="009E7335">
              <w:rPr>
                <w:rFonts w:asciiTheme="minorHAnsi" w:hAnsiTheme="minorHAnsi" w:cs="Arial"/>
                <w:szCs w:val="24"/>
              </w:rPr>
              <w:t xml:space="preserve">) </w:t>
            </w:r>
          </w:p>
        </w:tc>
        <w:tc>
          <w:tcPr>
            <w:tcW w:w="4809" w:type="dxa"/>
          </w:tcPr>
          <w:p w:rsidR="003E38A2" w:rsidRPr="009E7335" w:rsidRDefault="003E38A2" w:rsidP="003E38A2">
            <w:pPr>
              <w:pStyle w:val="ListParagraph"/>
              <w:numPr>
                <w:ilvl w:val="0"/>
                <w:numId w:val="25"/>
              </w:numPr>
              <w:spacing w:after="120"/>
              <w:rPr>
                <w:rFonts w:asciiTheme="minorHAnsi" w:hAnsiTheme="minorHAnsi" w:cstheme="minorHAnsi"/>
                <w:szCs w:val="24"/>
              </w:rPr>
            </w:pPr>
            <w:r w:rsidRPr="009E7335">
              <w:rPr>
                <w:rFonts w:asciiTheme="minorHAnsi" w:hAnsiTheme="minorHAnsi" w:cstheme="minorHAnsi"/>
                <w:szCs w:val="24"/>
              </w:rPr>
              <w:t>Advanced craft</w:t>
            </w:r>
          </w:p>
          <w:p w:rsidR="003E38A2" w:rsidRPr="009E7335" w:rsidRDefault="003E38A2" w:rsidP="003E38A2">
            <w:pPr>
              <w:pStyle w:val="ListParagraph"/>
              <w:numPr>
                <w:ilvl w:val="0"/>
                <w:numId w:val="25"/>
              </w:numPr>
              <w:spacing w:after="120"/>
              <w:rPr>
                <w:rFonts w:asciiTheme="minorHAnsi" w:hAnsiTheme="minorHAnsi" w:cstheme="minorHAnsi"/>
                <w:szCs w:val="24"/>
              </w:rPr>
            </w:pPr>
            <w:r w:rsidRPr="009E7335">
              <w:rPr>
                <w:rFonts w:asciiTheme="minorHAnsi" w:hAnsiTheme="minorHAnsi" w:cstheme="minorHAnsi"/>
                <w:szCs w:val="24"/>
              </w:rPr>
              <w:t>Relevant Health and Safety Qualification</w:t>
            </w:r>
          </w:p>
          <w:p w:rsidR="003E38A2" w:rsidRPr="009E7335" w:rsidRDefault="003E38A2" w:rsidP="003E38A2">
            <w:pPr>
              <w:pStyle w:val="ListParagraph"/>
              <w:numPr>
                <w:ilvl w:val="0"/>
                <w:numId w:val="25"/>
              </w:numPr>
              <w:spacing w:after="120"/>
              <w:rPr>
                <w:rFonts w:asciiTheme="minorHAnsi" w:hAnsiTheme="minorHAnsi" w:cstheme="minorHAnsi"/>
                <w:szCs w:val="24"/>
              </w:rPr>
            </w:pPr>
            <w:r w:rsidRPr="009E7335">
              <w:rPr>
                <w:rFonts w:asciiTheme="minorHAnsi" w:hAnsiTheme="minorHAnsi" w:cstheme="minorHAnsi"/>
                <w:szCs w:val="24"/>
              </w:rPr>
              <w:t>First Aid Certificate</w:t>
            </w:r>
          </w:p>
        </w:tc>
        <w:tc>
          <w:tcPr>
            <w:tcW w:w="2011" w:type="dxa"/>
          </w:tcPr>
          <w:p w:rsidR="003E38A2" w:rsidRPr="009E7335" w:rsidRDefault="003E38A2" w:rsidP="006A2034">
            <w:pPr>
              <w:jc w:val="both"/>
              <w:rPr>
                <w:rFonts w:asciiTheme="minorHAnsi" w:hAnsiTheme="minorHAnsi" w:cstheme="minorHAnsi"/>
                <w:szCs w:val="24"/>
              </w:rPr>
            </w:pPr>
            <w:r w:rsidRPr="009E7335">
              <w:rPr>
                <w:rFonts w:asciiTheme="minorHAnsi" w:hAnsiTheme="minorHAnsi" w:cstheme="minorHAnsi"/>
                <w:szCs w:val="24"/>
              </w:rPr>
              <w:t>Application Form</w:t>
            </w:r>
          </w:p>
          <w:p w:rsidR="003E38A2" w:rsidRPr="009E7335" w:rsidRDefault="003E38A2" w:rsidP="006A2034">
            <w:pPr>
              <w:jc w:val="both"/>
              <w:rPr>
                <w:rFonts w:asciiTheme="minorHAnsi" w:hAnsiTheme="minorHAnsi" w:cstheme="minorHAnsi"/>
                <w:szCs w:val="24"/>
              </w:rPr>
            </w:pPr>
            <w:r w:rsidRPr="009E7335">
              <w:rPr>
                <w:rFonts w:asciiTheme="minorHAnsi" w:hAnsiTheme="minorHAnsi" w:cstheme="minorHAnsi"/>
                <w:szCs w:val="24"/>
              </w:rPr>
              <w:t>Qualification Certificate</w:t>
            </w:r>
          </w:p>
        </w:tc>
      </w:tr>
      <w:tr w:rsidR="003E38A2" w:rsidRPr="009E7335" w:rsidTr="006A2034">
        <w:tc>
          <w:tcPr>
            <w:tcW w:w="1668" w:type="dxa"/>
          </w:tcPr>
          <w:p w:rsidR="003E38A2" w:rsidRPr="009E7335" w:rsidRDefault="003E38A2" w:rsidP="006A2034">
            <w:pPr>
              <w:jc w:val="both"/>
              <w:rPr>
                <w:rFonts w:asciiTheme="minorHAnsi" w:hAnsiTheme="minorHAnsi" w:cstheme="minorHAnsi"/>
                <w:b/>
                <w:szCs w:val="24"/>
              </w:rPr>
            </w:pPr>
            <w:r w:rsidRPr="009E7335">
              <w:rPr>
                <w:rFonts w:asciiTheme="minorHAnsi" w:hAnsiTheme="minorHAnsi" w:cstheme="minorHAnsi"/>
                <w:b/>
                <w:szCs w:val="24"/>
              </w:rPr>
              <w:t>Experience</w:t>
            </w:r>
          </w:p>
          <w:p w:rsidR="003E38A2" w:rsidRPr="009E7335" w:rsidRDefault="003E38A2" w:rsidP="006A2034">
            <w:pPr>
              <w:jc w:val="both"/>
              <w:rPr>
                <w:rFonts w:asciiTheme="minorHAnsi" w:hAnsiTheme="minorHAnsi" w:cstheme="minorHAnsi"/>
                <w:b/>
                <w:szCs w:val="24"/>
              </w:rPr>
            </w:pPr>
          </w:p>
        </w:tc>
        <w:tc>
          <w:tcPr>
            <w:tcW w:w="5680" w:type="dxa"/>
          </w:tcPr>
          <w:p w:rsidR="003E38A2" w:rsidRPr="009E7335" w:rsidRDefault="003E38A2" w:rsidP="003E38A2">
            <w:pPr>
              <w:pStyle w:val="NoSpacing"/>
              <w:numPr>
                <w:ilvl w:val="0"/>
                <w:numId w:val="27"/>
              </w:numPr>
              <w:rPr>
                <w:rFonts w:asciiTheme="minorHAnsi" w:hAnsiTheme="minorHAnsi" w:cstheme="minorHAnsi"/>
                <w:szCs w:val="24"/>
              </w:rPr>
            </w:pPr>
            <w:r w:rsidRPr="009E7335">
              <w:rPr>
                <w:rFonts w:asciiTheme="minorHAnsi" w:hAnsiTheme="minorHAnsi" w:cstheme="minorHAnsi"/>
                <w:szCs w:val="24"/>
              </w:rPr>
              <w:t>Post-qualification experience of a wide range of joinery works, for example, reactive maintenance, Voids, Windows and Doors, Heating Upgrades, Medical Adaptations and Bathroom installs</w:t>
            </w:r>
          </w:p>
          <w:p w:rsidR="003E38A2" w:rsidRPr="009E7335" w:rsidRDefault="003E38A2" w:rsidP="003E38A2">
            <w:pPr>
              <w:pStyle w:val="ListParagraph"/>
              <w:numPr>
                <w:ilvl w:val="0"/>
                <w:numId w:val="27"/>
              </w:numPr>
              <w:rPr>
                <w:rFonts w:asciiTheme="minorHAnsi" w:hAnsiTheme="minorHAnsi" w:cstheme="minorHAnsi"/>
                <w:szCs w:val="24"/>
              </w:rPr>
            </w:pPr>
            <w:r w:rsidRPr="009E7335">
              <w:rPr>
                <w:rFonts w:asciiTheme="minorHAnsi" w:hAnsiTheme="minorHAnsi" w:cstheme="minorHAnsi"/>
                <w:szCs w:val="24"/>
              </w:rPr>
              <w:t>Proven experience of fault finding and implementing effective solutions</w:t>
            </w:r>
          </w:p>
          <w:p w:rsidR="003E38A2" w:rsidRPr="009E7335" w:rsidRDefault="003E38A2" w:rsidP="003E38A2">
            <w:pPr>
              <w:pStyle w:val="ListParagraph"/>
              <w:numPr>
                <w:ilvl w:val="0"/>
                <w:numId w:val="27"/>
              </w:numPr>
              <w:jc w:val="both"/>
              <w:rPr>
                <w:rFonts w:asciiTheme="minorHAnsi" w:hAnsiTheme="minorHAnsi" w:cstheme="minorHAnsi"/>
                <w:szCs w:val="24"/>
              </w:rPr>
            </w:pPr>
            <w:r w:rsidRPr="009E7335">
              <w:rPr>
                <w:rFonts w:asciiTheme="minorHAnsi" w:hAnsiTheme="minorHAnsi" w:cstheme="minorHAnsi"/>
                <w:szCs w:val="24"/>
              </w:rPr>
              <w:t>Working knowledge of the application of Health and Safety legislation</w:t>
            </w:r>
          </w:p>
          <w:p w:rsidR="003E38A2" w:rsidRPr="009E7335" w:rsidRDefault="003E38A2" w:rsidP="003E38A2">
            <w:pPr>
              <w:pStyle w:val="ListParagraph"/>
              <w:numPr>
                <w:ilvl w:val="0"/>
                <w:numId w:val="27"/>
              </w:numPr>
              <w:jc w:val="both"/>
              <w:rPr>
                <w:rFonts w:asciiTheme="minorHAnsi" w:hAnsiTheme="minorHAnsi" w:cstheme="minorHAnsi"/>
                <w:szCs w:val="24"/>
              </w:rPr>
            </w:pPr>
            <w:r w:rsidRPr="009E7335">
              <w:rPr>
                <w:rFonts w:asciiTheme="minorHAnsi" w:hAnsiTheme="minorHAnsi" w:cstheme="minorHAnsi"/>
                <w:szCs w:val="24"/>
              </w:rPr>
              <w:t>Track record of effectively  working to deadlines</w:t>
            </w:r>
          </w:p>
          <w:p w:rsidR="003E38A2" w:rsidRPr="009E7335" w:rsidRDefault="003E38A2" w:rsidP="003E38A2">
            <w:pPr>
              <w:pStyle w:val="ListParagraph"/>
              <w:numPr>
                <w:ilvl w:val="0"/>
                <w:numId w:val="27"/>
              </w:numPr>
              <w:jc w:val="both"/>
              <w:rPr>
                <w:rFonts w:asciiTheme="minorHAnsi" w:hAnsiTheme="minorHAnsi" w:cstheme="minorHAnsi"/>
                <w:szCs w:val="24"/>
              </w:rPr>
            </w:pPr>
            <w:r w:rsidRPr="009E7335">
              <w:rPr>
                <w:rFonts w:asciiTheme="minorHAnsi" w:hAnsiTheme="minorHAnsi" w:cstheme="minorHAnsi"/>
                <w:szCs w:val="24"/>
              </w:rPr>
              <w:t>Competent user of Microsoft Outlook (emails)</w:t>
            </w:r>
          </w:p>
        </w:tc>
        <w:tc>
          <w:tcPr>
            <w:tcW w:w="4809" w:type="dxa"/>
          </w:tcPr>
          <w:p w:rsidR="003E38A2" w:rsidRPr="009E7335" w:rsidRDefault="003E38A2" w:rsidP="003E38A2">
            <w:pPr>
              <w:pStyle w:val="ListParagraph"/>
              <w:numPr>
                <w:ilvl w:val="0"/>
                <w:numId w:val="27"/>
              </w:numPr>
              <w:rPr>
                <w:rFonts w:asciiTheme="minorHAnsi" w:hAnsiTheme="minorHAnsi" w:cstheme="minorHAnsi"/>
                <w:szCs w:val="24"/>
              </w:rPr>
            </w:pPr>
            <w:r w:rsidRPr="009E7335">
              <w:rPr>
                <w:rFonts w:asciiTheme="minorHAnsi" w:hAnsiTheme="minorHAnsi" w:cstheme="minorHAnsi"/>
                <w:szCs w:val="24"/>
              </w:rPr>
              <w:t>Experience of Housing Associations</w:t>
            </w:r>
          </w:p>
          <w:p w:rsidR="003E38A2" w:rsidRPr="009E7335" w:rsidRDefault="003E38A2" w:rsidP="003E38A2">
            <w:pPr>
              <w:pStyle w:val="ListParagraph"/>
              <w:numPr>
                <w:ilvl w:val="0"/>
                <w:numId w:val="27"/>
              </w:numPr>
              <w:rPr>
                <w:rFonts w:asciiTheme="minorHAnsi" w:hAnsiTheme="minorHAnsi" w:cstheme="minorHAnsi"/>
                <w:szCs w:val="24"/>
              </w:rPr>
            </w:pPr>
            <w:r w:rsidRPr="009E7335">
              <w:rPr>
                <w:rFonts w:asciiTheme="minorHAnsi" w:hAnsiTheme="minorHAnsi" w:cstheme="minorHAnsi"/>
                <w:szCs w:val="24"/>
              </w:rPr>
              <w:t>Working within property maintenance</w:t>
            </w:r>
          </w:p>
          <w:p w:rsidR="003E38A2" w:rsidRPr="009E7335" w:rsidRDefault="003E38A2" w:rsidP="003E38A2">
            <w:pPr>
              <w:pStyle w:val="ListParagraph"/>
              <w:numPr>
                <w:ilvl w:val="0"/>
                <w:numId w:val="27"/>
              </w:numPr>
              <w:rPr>
                <w:rFonts w:asciiTheme="minorHAnsi" w:hAnsiTheme="minorHAnsi" w:cstheme="minorHAnsi"/>
                <w:szCs w:val="24"/>
              </w:rPr>
            </w:pPr>
            <w:r w:rsidRPr="009E7335">
              <w:rPr>
                <w:rFonts w:asciiTheme="minorHAnsi" w:hAnsiTheme="minorHAnsi" w:cstheme="minorHAnsi"/>
                <w:szCs w:val="24"/>
              </w:rPr>
              <w:t>Multi-skilled work such as, ceramic tiles, elementary plumbing and painting</w:t>
            </w:r>
          </w:p>
        </w:tc>
        <w:tc>
          <w:tcPr>
            <w:tcW w:w="2011" w:type="dxa"/>
          </w:tcPr>
          <w:p w:rsidR="003E38A2" w:rsidRPr="009E7335" w:rsidRDefault="003E38A2" w:rsidP="006A2034">
            <w:pPr>
              <w:jc w:val="both"/>
              <w:rPr>
                <w:rFonts w:asciiTheme="minorHAnsi" w:hAnsiTheme="minorHAnsi" w:cstheme="minorHAnsi"/>
                <w:szCs w:val="24"/>
              </w:rPr>
            </w:pPr>
            <w:r w:rsidRPr="009E7335">
              <w:rPr>
                <w:rFonts w:asciiTheme="minorHAnsi" w:hAnsiTheme="minorHAnsi" w:cstheme="minorHAnsi"/>
                <w:szCs w:val="24"/>
              </w:rPr>
              <w:t>Application Form</w:t>
            </w:r>
          </w:p>
          <w:p w:rsidR="003E38A2" w:rsidRPr="009E7335" w:rsidRDefault="003E38A2" w:rsidP="006A2034">
            <w:pPr>
              <w:rPr>
                <w:rFonts w:asciiTheme="minorHAnsi" w:hAnsiTheme="minorHAnsi" w:cstheme="minorHAnsi"/>
                <w:szCs w:val="24"/>
              </w:rPr>
            </w:pPr>
            <w:r w:rsidRPr="009E7335">
              <w:rPr>
                <w:rFonts w:asciiTheme="minorHAnsi" w:hAnsiTheme="minorHAnsi" w:cstheme="minorHAnsi"/>
                <w:szCs w:val="24"/>
              </w:rPr>
              <w:t>To evidence at Interview</w:t>
            </w:r>
          </w:p>
          <w:p w:rsidR="003E38A2" w:rsidRPr="009E7335" w:rsidRDefault="003E38A2" w:rsidP="006A2034">
            <w:pPr>
              <w:rPr>
                <w:rFonts w:asciiTheme="minorHAnsi" w:hAnsiTheme="minorHAnsi" w:cstheme="minorHAnsi"/>
                <w:szCs w:val="24"/>
              </w:rPr>
            </w:pPr>
            <w:r w:rsidRPr="009E7335">
              <w:rPr>
                <w:rFonts w:asciiTheme="minorHAnsi" w:hAnsiTheme="minorHAnsi" w:cstheme="minorHAnsi"/>
                <w:szCs w:val="24"/>
              </w:rPr>
              <w:t>References for verification</w:t>
            </w:r>
          </w:p>
          <w:p w:rsidR="003E38A2" w:rsidRPr="009E7335" w:rsidRDefault="003E38A2" w:rsidP="006A2034">
            <w:pPr>
              <w:jc w:val="both"/>
              <w:rPr>
                <w:rFonts w:asciiTheme="minorHAnsi" w:hAnsiTheme="minorHAnsi" w:cstheme="minorHAnsi"/>
                <w:szCs w:val="24"/>
              </w:rPr>
            </w:pPr>
          </w:p>
        </w:tc>
      </w:tr>
      <w:tr w:rsidR="003E38A2" w:rsidRPr="009E7335" w:rsidTr="006A2034">
        <w:tc>
          <w:tcPr>
            <w:tcW w:w="1668" w:type="dxa"/>
          </w:tcPr>
          <w:p w:rsidR="003E38A2" w:rsidRPr="009E7335" w:rsidRDefault="003E38A2" w:rsidP="006A2034">
            <w:pPr>
              <w:jc w:val="both"/>
              <w:rPr>
                <w:rFonts w:asciiTheme="minorHAnsi" w:hAnsiTheme="minorHAnsi" w:cstheme="minorHAnsi"/>
                <w:b/>
                <w:szCs w:val="24"/>
              </w:rPr>
            </w:pPr>
            <w:r w:rsidRPr="009E7335">
              <w:rPr>
                <w:rFonts w:asciiTheme="minorHAnsi" w:hAnsiTheme="minorHAnsi" w:cstheme="minorHAnsi"/>
                <w:b/>
                <w:szCs w:val="24"/>
              </w:rPr>
              <w:t xml:space="preserve">Proven Competencies </w:t>
            </w:r>
          </w:p>
          <w:p w:rsidR="003E38A2" w:rsidRPr="009E7335" w:rsidRDefault="003E38A2" w:rsidP="006A2034">
            <w:pPr>
              <w:jc w:val="both"/>
              <w:rPr>
                <w:rFonts w:asciiTheme="minorHAnsi" w:hAnsiTheme="minorHAnsi" w:cstheme="minorHAnsi"/>
                <w:b/>
                <w:szCs w:val="24"/>
              </w:rPr>
            </w:pPr>
          </w:p>
        </w:tc>
        <w:tc>
          <w:tcPr>
            <w:tcW w:w="5680" w:type="dxa"/>
          </w:tcPr>
          <w:p w:rsidR="003E38A2" w:rsidRPr="009E7335" w:rsidRDefault="003E38A2" w:rsidP="003E38A2">
            <w:pPr>
              <w:pStyle w:val="ListParagraph"/>
              <w:numPr>
                <w:ilvl w:val="0"/>
                <w:numId w:val="28"/>
              </w:numPr>
              <w:jc w:val="both"/>
              <w:rPr>
                <w:rFonts w:asciiTheme="minorHAnsi" w:hAnsiTheme="minorHAnsi" w:cstheme="minorHAnsi"/>
                <w:szCs w:val="24"/>
              </w:rPr>
            </w:pPr>
            <w:r w:rsidRPr="009E7335">
              <w:rPr>
                <w:rFonts w:asciiTheme="minorHAnsi" w:hAnsiTheme="minorHAnsi" w:cstheme="minorHAnsi"/>
                <w:szCs w:val="24"/>
              </w:rPr>
              <w:t xml:space="preserve">Good communication skills </w:t>
            </w:r>
          </w:p>
          <w:p w:rsidR="003E38A2" w:rsidRPr="009E7335" w:rsidRDefault="003E38A2" w:rsidP="003E38A2">
            <w:pPr>
              <w:pStyle w:val="ListParagraph"/>
              <w:numPr>
                <w:ilvl w:val="0"/>
                <w:numId w:val="28"/>
              </w:numPr>
              <w:rPr>
                <w:rFonts w:asciiTheme="minorHAnsi" w:hAnsiTheme="minorHAnsi" w:cstheme="minorHAnsi"/>
                <w:szCs w:val="24"/>
              </w:rPr>
            </w:pPr>
            <w:r w:rsidRPr="009E7335">
              <w:rPr>
                <w:rFonts w:asciiTheme="minorHAnsi" w:hAnsiTheme="minorHAnsi" w:cstheme="minorHAnsi"/>
                <w:szCs w:val="24"/>
              </w:rPr>
              <w:t>Ability to build relationships with both internal and external stake holders</w:t>
            </w:r>
          </w:p>
          <w:p w:rsidR="003E38A2" w:rsidRPr="009E7335" w:rsidRDefault="003E38A2" w:rsidP="003E38A2">
            <w:pPr>
              <w:pStyle w:val="ListParagraph"/>
              <w:numPr>
                <w:ilvl w:val="0"/>
                <w:numId w:val="28"/>
              </w:numPr>
              <w:rPr>
                <w:rFonts w:asciiTheme="minorHAnsi" w:hAnsiTheme="minorHAnsi" w:cstheme="minorHAnsi"/>
                <w:szCs w:val="24"/>
              </w:rPr>
            </w:pPr>
            <w:r w:rsidRPr="009E7335">
              <w:rPr>
                <w:rFonts w:asciiTheme="minorHAnsi" w:hAnsiTheme="minorHAnsi" w:cstheme="minorHAnsi"/>
                <w:szCs w:val="24"/>
              </w:rPr>
              <w:t>Ability to work as part of a team</w:t>
            </w:r>
          </w:p>
          <w:p w:rsidR="003E38A2" w:rsidRPr="009E7335" w:rsidRDefault="003E38A2" w:rsidP="003E38A2">
            <w:pPr>
              <w:pStyle w:val="ListParagraph"/>
              <w:numPr>
                <w:ilvl w:val="0"/>
                <w:numId w:val="28"/>
              </w:numPr>
              <w:jc w:val="both"/>
              <w:rPr>
                <w:rFonts w:asciiTheme="minorHAnsi" w:hAnsiTheme="minorHAnsi" w:cstheme="minorHAnsi"/>
                <w:szCs w:val="24"/>
              </w:rPr>
            </w:pPr>
            <w:r w:rsidRPr="009E7335">
              <w:rPr>
                <w:rFonts w:asciiTheme="minorHAnsi" w:hAnsiTheme="minorHAnsi" w:cstheme="minorHAnsi"/>
                <w:szCs w:val="24"/>
              </w:rPr>
              <w:t>Ability to utilise and update bespoke systems (including PDAs</w:t>
            </w:r>
            <w:r w:rsidR="004F1280">
              <w:rPr>
                <w:rFonts w:asciiTheme="minorHAnsi" w:hAnsiTheme="minorHAnsi" w:cstheme="minorHAnsi"/>
                <w:szCs w:val="24"/>
              </w:rPr>
              <w:t xml:space="preserve"> and an </w:t>
            </w:r>
            <w:r w:rsidRPr="009E7335">
              <w:rPr>
                <w:rFonts w:asciiTheme="minorHAnsi" w:hAnsiTheme="minorHAnsi" w:cstheme="minorHAnsi"/>
                <w:szCs w:val="24"/>
              </w:rPr>
              <w:t xml:space="preserve">iPhone) </w:t>
            </w:r>
          </w:p>
          <w:p w:rsidR="003E38A2" w:rsidRPr="009E7335" w:rsidRDefault="003E38A2" w:rsidP="003E38A2">
            <w:pPr>
              <w:pStyle w:val="ListParagraph"/>
              <w:numPr>
                <w:ilvl w:val="0"/>
                <w:numId w:val="28"/>
              </w:numPr>
              <w:jc w:val="both"/>
              <w:rPr>
                <w:rFonts w:asciiTheme="minorHAnsi" w:hAnsiTheme="minorHAnsi" w:cstheme="minorHAnsi"/>
                <w:szCs w:val="24"/>
              </w:rPr>
            </w:pPr>
            <w:r w:rsidRPr="009E7335">
              <w:rPr>
                <w:rFonts w:asciiTheme="minorHAnsi" w:hAnsiTheme="minorHAnsi" w:cstheme="minorHAnsi"/>
                <w:szCs w:val="24"/>
              </w:rPr>
              <w:t>High standard of customer care and personal integrity</w:t>
            </w:r>
          </w:p>
          <w:p w:rsidR="003E38A2" w:rsidRPr="009E7335" w:rsidRDefault="003E38A2" w:rsidP="003E38A2">
            <w:pPr>
              <w:pStyle w:val="ListParagraph"/>
              <w:numPr>
                <w:ilvl w:val="0"/>
                <w:numId w:val="28"/>
              </w:numPr>
              <w:jc w:val="both"/>
              <w:rPr>
                <w:rFonts w:asciiTheme="minorHAnsi" w:hAnsiTheme="minorHAnsi" w:cstheme="minorHAnsi"/>
                <w:szCs w:val="24"/>
              </w:rPr>
            </w:pPr>
            <w:r w:rsidRPr="009E7335">
              <w:rPr>
                <w:rFonts w:asciiTheme="minorHAnsi" w:hAnsiTheme="minorHAnsi" w:cstheme="minorHAnsi"/>
                <w:szCs w:val="24"/>
              </w:rPr>
              <w:t>Ability to use initiative and follow instruction</w:t>
            </w:r>
          </w:p>
        </w:tc>
        <w:tc>
          <w:tcPr>
            <w:tcW w:w="4809" w:type="dxa"/>
          </w:tcPr>
          <w:p w:rsidR="003E38A2" w:rsidRPr="009E7335" w:rsidRDefault="003E38A2" w:rsidP="003E38A2">
            <w:pPr>
              <w:pStyle w:val="ListParagraph"/>
              <w:numPr>
                <w:ilvl w:val="0"/>
                <w:numId w:val="28"/>
              </w:numPr>
              <w:jc w:val="both"/>
              <w:rPr>
                <w:rFonts w:asciiTheme="minorHAnsi" w:hAnsiTheme="minorHAnsi" w:cstheme="minorHAnsi"/>
                <w:szCs w:val="24"/>
              </w:rPr>
            </w:pPr>
            <w:r w:rsidRPr="009E7335">
              <w:rPr>
                <w:rFonts w:asciiTheme="minorHAnsi" w:hAnsiTheme="minorHAnsi" w:cstheme="minorHAnsi"/>
                <w:szCs w:val="24"/>
              </w:rPr>
              <w:t>Awareness of GDPR (data protection)</w:t>
            </w:r>
          </w:p>
          <w:p w:rsidR="003E38A2" w:rsidRPr="009E7335" w:rsidRDefault="003E38A2" w:rsidP="006A2034">
            <w:pPr>
              <w:ind w:left="360"/>
              <w:jc w:val="both"/>
              <w:rPr>
                <w:rFonts w:asciiTheme="minorHAnsi" w:hAnsiTheme="minorHAnsi" w:cstheme="minorHAnsi"/>
                <w:szCs w:val="24"/>
              </w:rPr>
            </w:pPr>
          </w:p>
        </w:tc>
        <w:tc>
          <w:tcPr>
            <w:tcW w:w="2011" w:type="dxa"/>
          </w:tcPr>
          <w:p w:rsidR="003E38A2" w:rsidRPr="009E7335" w:rsidRDefault="003E38A2" w:rsidP="006A2034">
            <w:pPr>
              <w:jc w:val="both"/>
              <w:rPr>
                <w:rFonts w:asciiTheme="minorHAnsi" w:hAnsiTheme="minorHAnsi" w:cstheme="minorHAnsi"/>
                <w:szCs w:val="24"/>
              </w:rPr>
            </w:pPr>
            <w:r w:rsidRPr="009E7335">
              <w:rPr>
                <w:rFonts w:asciiTheme="minorHAnsi" w:hAnsiTheme="minorHAnsi" w:cstheme="minorHAnsi"/>
                <w:szCs w:val="24"/>
              </w:rPr>
              <w:t>Application Form</w:t>
            </w:r>
          </w:p>
          <w:p w:rsidR="003E38A2" w:rsidRPr="009E7335" w:rsidRDefault="003E38A2" w:rsidP="006A2034">
            <w:pPr>
              <w:rPr>
                <w:rFonts w:asciiTheme="minorHAnsi" w:hAnsiTheme="minorHAnsi" w:cstheme="minorHAnsi"/>
                <w:szCs w:val="24"/>
              </w:rPr>
            </w:pPr>
            <w:r w:rsidRPr="009E7335">
              <w:rPr>
                <w:rFonts w:asciiTheme="minorHAnsi" w:hAnsiTheme="minorHAnsi" w:cstheme="minorHAnsi"/>
                <w:szCs w:val="24"/>
              </w:rPr>
              <w:t>To evidence at Interview</w:t>
            </w:r>
          </w:p>
          <w:p w:rsidR="003E38A2" w:rsidRPr="009E7335" w:rsidRDefault="003E38A2" w:rsidP="006A2034">
            <w:pPr>
              <w:rPr>
                <w:rFonts w:asciiTheme="minorHAnsi" w:hAnsiTheme="minorHAnsi" w:cstheme="minorHAnsi"/>
                <w:szCs w:val="24"/>
              </w:rPr>
            </w:pPr>
            <w:r w:rsidRPr="009E7335">
              <w:rPr>
                <w:rFonts w:asciiTheme="minorHAnsi" w:hAnsiTheme="minorHAnsi" w:cstheme="minorHAnsi"/>
                <w:szCs w:val="24"/>
              </w:rPr>
              <w:t>References for verification</w:t>
            </w:r>
          </w:p>
          <w:p w:rsidR="004F1280" w:rsidRDefault="004F1280" w:rsidP="006A2034">
            <w:pPr>
              <w:jc w:val="both"/>
              <w:rPr>
                <w:rFonts w:asciiTheme="minorHAnsi" w:hAnsiTheme="minorHAnsi" w:cstheme="minorHAnsi"/>
                <w:szCs w:val="24"/>
              </w:rPr>
            </w:pPr>
            <w:r>
              <w:rPr>
                <w:rFonts w:asciiTheme="minorHAnsi" w:hAnsiTheme="minorHAnsi" w:cstheme="minorHAnsi"/>
                <w:szCs w:val="24"/>
              </w:rPr>
              <w:t>Test  and or</w:t>
            </w:r>
          </w:p>
          <w:p w:rsidR="003E38A2" w:rsidRPr="009E7335" w:rsidRDefault="003E38A2" w:rsidP="006A2034">
            <w:pPr>
              <w:jc w:val="both"/>
              <w:rPr>
                <w:rFonts w:asciiTheme="minorHAnsi" w:hAnsiTheme="minorHAnsi" w:cstheme="minorHAnsi"/>
                <w:szCs w:val="24"/>
              </w:rPr>
            </w:pPr>
            <w:r w:rsidRPr="009E7335">
              <w:rPr>
                <w:rFonts w:asciiTheme="minorHAnsi" w:hAnsiTheme="minorHAnsi" w:cstheme="minorHAnsi"/>
                <w:szCs w:val="24"/>
              </w:rPr>
              <w:t>Written Exercise</w:t>
            </w:r>
          </w:p>
        </w:tc>
      </w:tr>
      <w:tr w:rsidR="003E38A2" w:rsidRPr="009E7335" w:rsidTr="006A2034">
        <w:tc>
          <w:tcPr>
            <w:tcW w:w="1668" w:type="dxa"/>
          </w:tcPr>
          <w:p w:rsidR="003E38A2" w:rsidRPr="009E7335" w:rsidRDefault="003E38A2" w:rsidP="006A2034">
            <w:pPr>
              <w:rPr>
                <w:rFonts w:asciiTheme="minorHAnsi" w:hAnsiTheme="minorHAnsi" w:cstheme="minorHAnsi"/>
                <w:b/>
                <w:szCs w:val="24"/>
              </w:rPr>
            </w:pPr>
            <w:r w:rsidRPr="009E7335">
              <w:rPr>
                <w:rFonts w:asciiTheme="minorHAnsi" w:hAnsiTheme="minorHAnsi" w:cstheme="minorHAnsi"/>
                <w:b/>
                <w:szCs w:val="24"/>
              </w:rPr>
              <w:t xml:space="preserve">Role Specific </w:t>
            </w:r>
            <w:r w:rsidRPr="009E7335">
              <w:rPr>
                <w:rFonts w:asciiTheme="minorHAnsi" w:hAnsiTheme="minorHAnsi" w:cstheme="minorHAnsi"/>
                <w:b/>
                <w:szCs w:val="24"/>
              </w:rPr>
              <w:lastRenderedPageBreak/>
              <w:t>Requirements</w:t>
            </w:r>
          </w:p>
        </w:tc>
        <w:tc>
          <w:tcPr>
            <w:tcW w:w="5680" w:type="dxa"/>
          </w:tcPr>
          <w:p w:rsidR="003E38A2" w:rsidRPr="009E7335" w:rsidRDefault="003E38A2" w:rsidP="003E38A2">
            <w:pPr>
              <w:pStyle w:val="ListParagraph"/>
              <w:numPr>
                <w:ilvl w:val="0"/>
                <w:numId w:val="29"/>
              </w:numPr>
              <w:jc w:val="both"/>
              <w:rPr>
                <w:rFonts w:asciiTheme="minorHAnsi" w:hAnsiTheme="minorHAnsi" w:cstheme="minorHAnsi"/>
                <w:szCs w:val="24"/>
              </w:rPr>
            </w:pPr>
            <w:r w:rsidRPr="009E7335">
              <w:rPr>
                <w:rFonts w:asciiTheme="minorHAnsi" w:hAnsiTheme="minorHAnsi" w:cstheme="minorHAnsi"/>
                <w:szCs w:val="24"/>
              </w:rPr>
              <w:lastRenderedPageBreak/>
              <w:t>Driving licence</w:t>
            </w:r>
          </w:p>
          <w:p w:rsidR="003E38A2" w:rsidRPr="009E7335" w:rsidRDefault="003E38A2" w:rsidP="003E38A2">
            <w:pPr>
              <w:pStyle w:val="ListParagraph"/>
              <w:numPr>
                <w:ilvl w:val="0"/>
                <w:numId w:val="29"/>
              </w:numPr>
              <w:jc w:val="both"/>
              <w:rPr>
                <w:rFonts w:asciiTheme="minorHAnsi" w:hAnsiTheme="minorHAnsi" w:cstheme="minorHAnsi"/>
                <w:szCs w:val="24"/>
              </w:rPr>
            </w:pPr>
            <w:r w:rsidRPr="009E7335">
              <w:rPr>
                <w:rFonts w:asciiTheme="minorHAnsi" w:hAnsiTheme="minorHAnsi" w:cstheme="minorHAnsi"/>
                <w:szCs w:val="24"/>
              </w:rPr>
              <w:lastRenderedPageBreak/>
              <w:t>Willingness to travel as required</w:t>
            </w:r>
          </w:p>
          <w:p w:rsidR="003E38A2" w:rsidRPr="009E7335" w:rsidRDefault="003E38A2" w:rsidP="003E38A2">
            <w:pPr>
              <w:pStyle w:val="ListParagraph"/>
              <w:numPr>
                <w:ilvl w:val="0"/>
                <w:numId w:val="29"/>
              </w:numPr>
              <w:jc w:val="both"/>
              <w:rPr>
                <w:rFonts w:asciiTheme="minorHAnsi" w:hAnsiTheme="minorHAnsi" w:cstheme="minorHAnsi"/>
                <w:szCs w:val="24"/>
              </w:rPr>
            </w:pPr>
            <w:r w:rsidRPr="009E7335">
              <w:rPr>
                <w:rFonts w:asciiTheme="minorHAnsi" w:hAnsiTheme="minorHAnsi" w:cstheme="minorHAnsi"/>
                <w:szCs w:val="24"/>
              </w:rPr>
              <w:t>Willingness to undertake training as required</w:t>
            </w:r>
          </w:p>
          <w:p w:rsidR="003E38A2" w:rsidRPr="009E7335" w:rsidRDefault="003E38A2" w:rsidP="003E38A2">
            <w:pPr>
              <w:pStyle w:val="ListParagraph"/>
              <w:numPr>
                <w:ilvl w:val="0"/>
                <w:numId w:val="29"/>
              </w:numPr>
              <w:jc w:val="both"/>
              <w:rPr>
                <w:rFonts w:asciiTheme="minorHAnsi" w:hAnsiTheme="minorHAnsi" w:cstheme="minorHAnsi"/>
                <w:szCs w:val="24"/>
              </w:rPr>
            </w:pPr>
            <w:r w:rsidRPr="009E7335">
              <w:rPr>
                <w:rFonts w:asciiTheme="minorHAnsi" w:hAnsiTheme="minorHAnsi" w:cstheme="minorHAnsi"/>
                <w:szCs w:val="24"/>
              </w:rPr>
              <w:t>Lone working where required</w:t>
            </w:r>
          </w:p>
        </w:tc>
        <w:tc>
          <w:tcPr>
            <w:tcW w:w="4809" w:type="dxa"/>
          </w:tcPr>
          <w:p w:rsidR="003E38A2" w:rsidRPr="009E7335" w:rsidRDefault="003E38A2" w:rsidP="006A2034">
            <w:pPr>
              <w:pStyle w:val="ListParagraph"/>
              <w:ind w:left="340"/>
              <w:rPr>
                <w:rFonts w:asciiTheme="minorHAnsi" w:hAnsiTheme="minorHAnsi" w:cstheme="minorHAnsi"/>
                <w:szCs w:val="24"/>
              </w:rPr>
            </w:pPr>
          </w:p>
        </w:tc>
        <w:tc>
          <w:tcPr>
            <w:tcW w:w="2011" w:type="dxa"/>
          </w:tcPr>
          <w:p w:rsidR="003E38A2" w:rsidRPr="009E7335" w:rsidRDefault="003E38A2" w:rsidP="006A2034">
            <w:pPr>
              <w:rPr>
                <w:rFonts w:asciiTheme="minorHAnsi" w:hAnsiTheme="minorHAnsi" w:cstheme="minorHAnsi"/>
                <w:szCs w:val="24"/>
              </w:rPr>
            </w:pPr>
            <w:r w:rsidRPr="009E7335">
              <w:rPr>
                <w:rFonts w:asciiTheme="minorHAnsi" w:hAnsiTheme="minorHAnsi" w:cstheme="minorHAnsi"/>
                <w:szCs w:val="24"/>
              </w:rPr>
              <w:t xml:space="preserve">To evidence at </w:t>
            </w:r>
            <w:r w:rsidRPr="009E7335">
              <w:rPr>
                <w:rFonts w:asciiTheme="minorHAnsi" w:hAnsiTheme="minorHAnsi" w:cstheme="minorHAnsi"/>
                <w:szCs w:val="24"/>
              </w:rPr>
              <w:lastRenderedPageBreak/>
              <w:t>Interview</w:t>
            </w:r>
          </w:p>
          <w:p w:rsidR="003E38A2" w:rsidRPr="009E7335" w:rsidRDefault="003E38A2" w:rsidP="006A2034">
            <w:pPr>
              <w:rPr>
                <w:rFonts w:asciiTheme="minorHAnsi" w:hAnsiTheme="minorHAnsi" w:cstheme="minorHAnsi"/>
                <w:szCs w:val="24"/>
              </w:rPr>
            </w:pPr>
            <w:r w:rsidRPr="009E7335">
              <w:rPr>
                <w:rFonts w:asciiTheme="minorHAnsi" w:hAnsiTheme="minorHAnsi" w:cstheme="minorHAnsi"/>
                <w:szCs w:val="24"/>
              </w:rPr>
              <w:t>References for verification</w:t>
            </w:r>
          </w:p>
        </w:tc>
      </w:tr>
    </w:tbl>
    <w:p w:rsidR="003E38A2" w:rsidRPr="009E7335" w:rsidRDefault="003E38A2" w:rsidP="003E38A2">
      <w:pPr>
        <w:jc w:val="both"/>
        <w:rPr>
          <w:rFonts w:asciiTheme="minorHAnsi" w:hAnsiTheme="minorHAnsi"/>
          <w:szCs w:val="24"/>
        </w:rPr>
      </w:pPr>
    </w:p>
    <w:p w:rsidR="003E38A2" w:rsidRPr="009E7335" w:rsidRDefault="003E38A2" w:rsidP="007E6BDC">
      <w:pPr>
        <w:widowControl w:val="0"/>
        <w:tabs>
          <w:tab w:val="left" w:pos="-1440"/>
        </w:tabs>
        <w:ind w:left="2160" w:hanging="2160"/>
        <w:rPr>
          <w:rFonts w:asciiTheme="minorHAnsi" w:hAnsiTheme="minorHAnsi" w:cs="Calibri"/>
          <w:b/>
          <w:szCs w:val="24"/>
        </w:rPr>
      </w:pPr>
    </w:p>
    <w:p w:rsidR="000174F5" w:rsidRPr="009E7335" w:rsidRDefault="000174F5" w:rsidP="007E6BDC">
      <w:pPr>
        <w:widowControl w:val="0"/>
        <w:tabs>
          <w:tab w:val="left" w:pos="-1440"/>
        </w:tabs>
        <w:ind w:left="2160" w:hanging="2160"/>
        <w:rPr>
          <w:rFonts w:asciiTheme="minorHAnsi" w:hAnsiTheme="minorHAnsi" w:cs="Calibri"/>
          <w:b/>
          <w:szCs w:val="24"/>
        </w:rPr>
      </w:pPr>
    </w:p>
    <w:p w:rsidR="000174F5" w:rsidRPr="009E7335" w:rsidRDefault="000174F5" w:rsidP="007E6BDC">
      <w:pPr>
        <w:widowControl w:val="0"/>
        <w:tabs>
          <w:tab w:val="left" w:pos="-1440"/>
        </w:tabs>
        <w:ind w:left="2160" w:hanging="2160"/>
        <w:rPr>
          <w:rFonts w:asciiTheme="minorHAnsi" w:hAnsiTheme="minorHAnsi" w:cs="Calibri"/>
          <w:b/>
          <w:szCs w:val="24"/>
        </w:rPr>
      </w:pPr>
    </w:p>
    <w:sectPr w:rsidR="000174F5" w:rsidRPr="009E7335" w:rsidSect="003E38A2">
      <w:pgSz w:w="16834" w:h="11909" w:orient="landscape"/>
      <w:pgMar w:top="1440" w:right="1440" w:bottom="1582" w:left="1440" w:header="709" w:footer="8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BDC" w:rsidRDefault="007E6BDC">
      <w:r>
        <w:separator/>
      </w:r>
    </w:p>
  </w:endnote>
  <w:endnote w:type="continuationSeparator" w:id="0">
    <w:p w:rsidR="007E6BDC" w:rsidRDefault="007E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BDC" w:rsidRDefault="007E6BDC">
      <w:r>
        <w:separator/>
      </w:r>
    </w:p>
  </w:footnote>
  <w:footnote w:type="continuationSeparator" w:id="0">
    <w:p w:rsidR="007E6BDC" w:rsidRDefault="007E6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DC" w:rsidRDefault="007E6BDC" w:rsidP="007E6BDC">
    <w:pPr>
      <w:pStyle w:val="Header"/>
      <w:tabs>
        <w:tab w:val="left" w:pos="3615"/>
        <w:tab w:val="right" w:pos="8312"/>
      </w:tabs>
      <w:rPr>
        <w:rFonts w:ascii="Arial" w:hAnsi="Arial"/>
        <w:sz w:val="16"/>
      </w:rPr>
    </w:pPr>
    <w:r>
      <w:rPr>
        <w:rFonts w:ascii="Arial" w:hAnsi="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D62"/>
    <w:multiLevelType w:val="hybridMultilevel"/>
    <w:tmpl w:val="28FE022A"/>
    <w:lvl w:ilvl="0" w:tplc="08090001">
      <w:start w:val="1"/>
      <w:numFmt w:val="bullet"/>
      <w:lvlText w:val=""/>
      <w:lvlJc w:val="left"/>
      <w:pPr>
        <w:ind w:left="3479" w:hanging="360"/>
      </w:pPr>
      <w:rPr>
        <w:rFonts w:ascii="Symbol" w:hAnsi="Symbol" w:hint="default"/>
      </w:rPr>
    </w:lvl>
    <w:lvl w:ilvl="1" w:tplc="08090003">
      <w:start w:val="1"/>
      <w:numFmt w:val="bullet"/>
      <w:lvlText w:val="o"/>
      <w:lvlJc w:val="left"/>
      <w:pPr>
        <w:ind w:left="4199" w:hanging="360"/>
      </w:pPr>
      <w:rPr>
        <w:rFonts w:ascii="Courier New" w:hAnsi="Courier New" w:cs="Courier New" w:hint="default"/>
      </w:rPr>
    </w:lvl>
    <w:lvl w:ilvl="2" w:tplc="08090005">
      <w:start w:val="1"/>
      <w:numFmt w:val="bullet"/>
      <w:lvlText w:val=""/>
      <w:lvlJc w:val="left"/>
      <w:pPr>
        <w:ind w:left="4919" w:hanging="360"/>
      </w:pPr>
      <w:rPr>
        <w:rFonts w:ascii="Wingdings" w:hAnsi="Wingdings" w:hint="default"/>
      </w:rPr>
    </w:lvl>
    <w:lvl w:ilvl="3" w:tplc="08090001">
      <w:start w:val="1"/>
      <w:numFmt w:val="bullet"/>
      <w:lvlText w:val=""/>
      <w:lvlJc w:val="left"/>
      <w:pPr>
        <w:ind w:left="5639" w:hanging="360"/>
      </w:pPr>
      <w:rPr>
        <w:rFonts w:ascii="Symbol" w:hAnsi="Symbol" w:hint="default"/>
      </w:rPr>
    </w:lvl>
    <w:lvl w:ilvl="4" w:tplc="08090003">
      <w:start w:val="1"/>
      <w:numFmt w:val="bullet"/>
      <w:lvlText w:val="o"/>
      <w:lvlJc w:val="left"/>
      <w:pPr>
        <w:ind w:left="6359" w:hanging="360"/>
      </w:pPr>
      <w:rPr>
        <w:rFonts w:ascii="Courier New" w:hAnsi="Courier New" w:cs="Courier New" w:hint="default"/>
      </w:rPr>
    </w:lvl>
    <w:lvl w:ilvl="5" w:tplc="08090005">
      <w:start w:val="1"/>
      <w:numFmt w:val="bullet"/>
      <w:lvlText w:val=""/>
      <w:lvlJc w:val="left"/>
      <w:pPr>
        <w:ind w:left="7079" w:hanging="360"/>
      </w:pPr>
      <w:rPr>
        <w:rFonts w:ascii="Wingdings" w:hAnsi="Wingdings" w:hint="default"/>
      </w:rPr>
    </w:lvl>
    <w:lvl w:ilvl="6" w:tplc="08090001">
      <w:start w:val="1"/>
      <w:numFmt w:val="bullet"/>
      <w:lvlText w:val=""/>
      <w:lvlJc w:val="left"/>
      <w:pPr>
        <w:ind w:left="7799" w:hanging="360"/>
      </w:pPr>
      <w:rPr>
        <w:rFonts w:ascii="Symbol" w:hAnsi="Symbol" w:hint="default"/>
      </w:rPr>
    </w:lvl>
    <w:lvl w:ilvl="7" w:tplc="08090003">
      <w:start w:val="1"/>
      <w:numFmt w:val="bullet"/>
      <w:lvlText w:val="o"/>
      <w:lvlJc w:val="left"/>
      <w:pPr>
        <w:ind w:left="8519" w:hanging="360"/>
      </w:pPr>
      <w:rPr>
        <w:rFonts w:ascii="Courier New" w:hAnsi="Courier New" w:cs="Courier New" w:hint="default"/>
      </w:rPr>
    </w:lvl>
    <w:lvl w:ilvl="8" w:tplc="08090005">
      <w:start w:val="1"/>
      <w:numFmt w:val="bullet"/>
      <w:lvlText w:val=""/>
      <w:lvlJc w:val="left"/>
      <w:pPr>
        <w:ind w:left="9239" w:hanging="360"/>
      </w:pPr>
      <w:rPr>
        <w:rFonts w:ascii="Wingdings" w:hAnsi="Wingdings" w:hint="default"/>
      </w:rPr>
    </w:lvl>
  </w:abstractNum>
  <w:abstractNum w:abstractNumId="1">
    <w:nsid w:val="03CB21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3E51B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96101B4"/>
    <w:multiLevelType w:val="hybridMultilevel"/>
    <w:tmpl w:val="1E66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7161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63E04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A902D29"/>
    <w:multiLevelType w:val="hybridMultilevel"/>
    <w:tmpl w:val="275672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EB7092B"/>
    <w:multiLevelType w:val="hybridMultilevel"/>
    <w:tmpl w:val="BA8ABD20"/>
    <w:lvl w:ilvl="0" w:tplc="9626941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C06B0E"/>
    <w:multiLevelType w:val="singleLevel"/>
    <w:tmpl w:val="28080EA4"/>
    <w:lvl w:ilvl="0">
      <w:start w:val="1"/>
      <w:numFmt w:val="bullet"/>
      <w:lvlText w:val=""/>
      <w:lvlJc w:val="left"/>
      <w:pPr>
        <w:tabs>
          <w:tab w:val="num" w:pos="757"/>
        </w:tabs>
        <w:ind w:left="737" w:hanging="340"/>
      </w:pPr>
      <w:rPr>
        <w:rFonts w:ascii="Symbol" w:hAnsi="Symbol" w:hint="default"/>
      </w:rPr>
    </w:lvl>
  </w:abstractNum>
  <w:abstractNum w:abstractNumId="9">
    <w:nsid w:val="29ED1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F5645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11F3A40"/>
    <w:multiLevelType w:val="hybridMultilevel"/>
    <w:tmpl w:val="BABE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E24BCE"/>
    <w:multiLevelType w:val="multilevel"/>
    <w:tmpl w:val="FB5237FE"/>
    <w:lvl w:ilvl="0">
      <w:start w:val="1"/>
      <w:numFmt w:val="decimal"/>
      <w:lvlText w:val="%1)"/>
      <w:lvlJc w:val="left"/>
      <w:pPr>
        <w:tabs>
          <w:tab w:val="num" w:pos="360"/>
        </w:tabs>
        <w:ind w:left="360" w:hanging="360"/>
      </w:pPr>
    </w:lvl>
    <w:lvl w:ilvl="1">
      <w:start w:val="1"/>
      <w:numFmt w:val="lowerLetter"/>
      <w:lvlText w:val="1%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9135C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EE92358"/>
    <w:multiLevelType w:val="hybridMultilevel"/>
    <w:tmpl w:val="5CF23E14"/>
    <w:lvl w:ilvl="0" w:tplc="9626941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2C7533"/>
    <w:multiLevelType w:val="hybridMultilevel"/>
    <w:tmpl w:val="E8B049F6"/>
    <w:lvl w:ilvl="0" w:tplc="0809000D">
      <w:start w:val="1"/>
      <w:numFmt w:val="bullet"/>
      <w:lvlText w:val=""/>
      <w:lvlJc w:val="left"/>
      <w:pPr>
        <w:ind w:left="3621" w:hanging="360"/>
      </w:pPr>
      <w:rPr>
        <w:rFonts w:ascii="Wingdings" w:hAnsi="Wingdings"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16">
    <w:nsid w:val="476770F7"/>
    <w:multiLevelType w:val="hybridMultilevel"/>
    <w:tmpl w:val="310A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CD10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CF04F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E380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F0369A5"/>
    <w:multiLevelType w:val="hybridMultilevel"/>
    <w:tmpl w:val="5380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EE29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612100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669E790C"/>
    <w:multiLevelType w:val="hybridMultilevel"/>
    <w:tmpl w:val="140C5D1A"/>
    <w:lvl w:ilvl="0" w:tplc="0809000D">
      <w:start w:val="1"/>
      <w:numFmt w:val="bullet"/>
      <w:lvlText w:val=""/>
      <w:lvlJc w:val="left"/>
      <w:pPr>
        <w:ind w:left="3621" w:hanging="360"/>
      </w:pPr>
      <w:rPr>
        <w:rFonts w:ascii="Wingdings" w:hAnsi="Wingdings"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24">
    <w:nsid w:val="67637B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7C826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BAB5C63"/>
    <w:multiLevelType w:val="hybridMultilevel"/>
    <w:tmpl w:val="F24264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7475745D"/>
    <w:multiLevelType w:val="hybridMultilevel"/>
    <w:tmpl w:val="C5142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F040D53"/>
    <w:multiLevelType w:val="hybridMultilevel"/>
    <w:tmpl w:val="D082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21"/>
  </w:num>
  <w:num w:numId="5">
    <w:abstractNumId w:val="5"/>
  </w:num>
  <w:num w:numId="6">
    <w:abstractNumId w:val="17"/>
  </w:num>
  <w:num w:numId="7">
    <w:abstractNumId w:val="1"/>
  </w:num>
  <w:num w:numId="8">
    <w:abstractNumId w:val="19"/>
  </w:num>
  <w:num w:numId="9">
    <w:abstractNumId w:val="24"/>
  </w:num>
  <w:num w:numId="10">
    <w:abstractNumId w:val="22"/>
  </w:num>
  <w:num w:numId="11">
    <w:abstractNumId w:val="18"/>
  </w:num>
  <w:num w:numId="12">
    <w:abstractNumId w:val="4"/>
  </w:num>
  <w:num w:numId="13">
    <w:abstractNumId w:val="10"/>
  </w:num>
  <w:num w:numId="14">
    <w:abstractNumId w:val="25"/>
  </w:num>
  <w:num w:numId="15">
    <w:abstractNumId w:val="2"/>
  </w:num>
  <w:num w:numId="16">
    <w:abstractNumId w:val="13"/>
  </w:num>
  <w:num w:numId="17">
    <w:abstractNumId w:val="9"/>
  </w:num>
  <w:num w:numId="18">
    <w:abstractNumId w:val="6"/>
  </w:num>
  <w:num w:numId="19">
    <w:abstractNumId w:val="26"/>
  </w:num>
  <w:num w:numId="20">
    <w:abstractNumId w:val="27"/>
  </w:num>
  <w:num w:numId="21">
    <w:abstractNumId w:val="15"/>
  </w:num>
  <w:num w:numId="22">
    <w:abstractNumId w:val="23"/>
  </w:num>
  <w:num w:numId="23">
    <w:abstractNumId w:val="20"/>
  </w:num>
  <w:num w:numId="24">
    <w:abstractNumId w:val="3"/>
  </w:num>
  <w:num w:numId="25">
    <w:abstractNumId w:val="14"/>
  </w:num>
  <w:num w:numId="26">
    <w:abstractNumId w:val="7"/>
  </w:num>
  <w:num w:numId="27">
    <w:abstractNumId w:val="16"/>
  </w:num>
  <w:num w:numId="28">
    <w:abstractNumId w:val="1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55"/>
    <w:rsid w:val="000053DB"/>
    <w:rsid w:val="000107DB"/>
    <w:rsid w:val="000174F5"/>
    <w:rsid w:val="00024D27"/>
    <w:rsid w:val="00033D2D"/>
    <w:rsid w:val="0008274E"/>
    <w:rsid w:val="00090478"/>
    <w:rsid w:val="00096621"/>
    <w:rsid w:val="0014337A"/>
    <w:rsid w:val="001A5737"/>
    <w:rsid w:val="001C1717"/>
    <w:rsid w:val="00273588"/>
    <w:rsid w:val="00273A02"/>
    <w:rsid w:val="002A5DAA"/>
    <w:rsid w:val="002D068B"/>
    <w:rsid w:val="003001C4"/>
    <w:rsid w:val="00346315"/>
    <w:rsid w:val="00347E61"/>
    <w:rsid w:val="00363336"/>
    <w:rsid w:val="00386330"/>
    <w:rsid w:val="003E38A2"/>
    <w:rsid w:val="003E6597"/>
    <w:rsid w:val="00417F5B"/>
    <w:rsid w:val="00482347"/>
    <w:rsid w:val="004852B1"/>
    <w:rsid w:val="00492DF2"/>
    <w:rsid w:val="00497CCA"/>
    <w:rsid w:val="004F1280"/>
    <w:rsid w:val="004F69BB"/>
    <w:rsid w:val="005331F6"/>
    <w:rsid w:val="00552917"/>
    <w:rsid w:val="005D36FF"/>
    <w:rsid w:val="0066469A"/>
    <w:rsid w:val="00665D28"/>
    <w:rsid w:val="006734F8"/>
    <w:rsid w:val="00694A69"/>
    <w:rsid w:val="006A6714"/>
    <w:rsid w:val="006D3CDF"/>
    <w:rsid w:val="006D7A0F"/>
    <w:rsid w:val="007125F4"/>
    <w:rsid w:val="00734C92"/>
    <w:rsid w:val="00736B81"/>
    <w:rsid w:val="007C5038"/>
    <w:rsid w:val="007D1A6B"/>
    <w:rsid w:val="007E6BDC"/>
    <w:rsid w:val="007E7861"/>
    <w:rsid w:val="00811D94"/>
    <w:rsid w:val="0082420D"/>
    <w:rsid w:val="00863E70"/>
    <w:rsid w:val="008643EC"/>
    <w:rsid w:val="00947887"/>
    <w:rsid w:val="009479C0"/>
    <w:rsid w:val="00964788"/>
    <w:rsid w:val="009E7335"/>
    <w:rsid w:val="00A147B7"/>
    <w:rsid w:val="00A8037D"/>
    <w:rsid w:val="00AB3CCA"/>
    <w:rsid w:val="00AD30C7"/>
    <w:rsid w:val="00B22356"/>
    <w:rsid w:val="00B46C80"/>
    <w:rsid w:val="00BC6698"/>
    <w:rsid w:val="00BF78C8"/>
    <w:rsid w:val="00C02033"/>
    <w:rsid w:val="00C25587"/>
    <w:rsid w:val="00C64540"/>
    <w:rsid w:val="00C81048"/>
    <w:rsid w:val="00CA5737"/>
    <w:rsid w:val="00CB5338"/>
    <w:rsid w:val="00D20136"/>
    <w:rsid w:val="00D538F6"/>
    <w:rsid w:val="00D629C6"/>
    <w:rsid w:val="00DC7B45"/>
    <w:rsid w:val="00E81884"/>
    <w:rsid w:val="00E87A8A"/>
    <w:rsid w:val="00EB3349"/>
    <w:rsid w:val="00ED1055"/>
    <w:rsid w:val="00F11892"/>
    <w:rsid w:val="00F3172E"/>
    <w:rsid w:val="00FC7056"/>
    <w:rsid w:val="00FD4D1D"/>
    <w:rsid w:val="00FF0BB4"/>
    <w:rsid w:val="00FF2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ind w:left="2160" w:hanging="2160"/>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Arial" w:hAnsi="Arial"/>
      <w:b/>
      <w:sz w:val="20"/>
    </w:rPr>
  </w:style>
  <w:style w:type="paragraph" w:styleId="Index1">
    <w:name w:val="index 1"/>
    <w:basedOn w:val="Normal"/>
    <w:next w:val="Normal"/>
    <w:semiHidden/>
    <w:pPr>
      <w:tabs>
        <w:tab w:val="right" w:leader="dot" w:pos="8885"/>
      </w:tabs>
      <w:ind w:left="240" w:hanging="240"/>
    </w:pPr>
  </w:style>
  <w:style w:type="character" w:styleId="Hyperlink">
    <w:name w:val="Hyperlink"/>
    <w:basedOn w:val="DefaultParagraphFont"/>
    <w:uiPriority w:val="99"/>
    <w:unhideWhenUsed/>
    <w:rsid w:val="00273588"/>
    <w:rPr>
      <w:color w:val="0000FF" w:themeColor="hyperlink"/>
      <w:u w:val="single"/>
    </w:rPr>
  </w:style>
  <w:style w:type="character" w:customStyle="1" w:styleId="BodyTextChar">
    <w:name w:val="Body Text Char"/>
    <w:basedOn w:val="DefaultParagraphFont"/>
    <w:link w:val="BodyText"/>
    <w:rsid w:val="00273588"/>
    <w:rPr>
      <w:rFonts w:ascii="Arial" w:hAnsi="Arial"/>
      <w:b/>
      <w:lang w:eastAsia="en-US"/>
    </w:rPr>
  </w:style>
  <w:style w:type="paragraph" w:styleId="ListParagraph">
    <w:name w:val="List Paragraph"/>
    <w:basedOn w:val="Normal"/>
    <w:uiPriority w:val="34"/>
    <w:qFormat/>
    <w:rsid w:val="00273588"/>
    <w:pPr>
      <w:ind w:left="720"/>
      <w:contextualSpacing/>
    </w:pPr>
  </w:style>
  <w:style w:type="paragraph" w:styleId="Header">
    <w:name w:val="header"/>
    <w:basedOn w:val="Normal"/>
    <w:link w:val="HeaderChar"/>
    <w:rsid w:val="00AD30C7"/>
    <w:pPr>
      <w:tabs>
        <w:tab w:val="center" w:pos="4513"/>
        <w:tab w:val="right" w:pos="9026"/>
      </w:tabs>
    </w:pPr>
  </w:style>
  <w:style w:type="character" w:customStyle="1" w:styleId="HeaderChar">
    <w:name w:val="Header Char"/>
    <w:basedOn w:val="DefaultParagraphFont"/>
    <w:link w:val="Header"/>
    <w:rsid w:val="00AD30C7"/>
    <w:rPr>
      <w:sz w:val="24"/>
      <w:lang w:eastAsia="en-US"/>
    </w:rPr>
  </w:style>
  <w:style w:type="paragraph" w:styleId="Footer">
    <w:name w:val="footer"/>
    <w:basedOn w:val="Normal"/>
    <w:link w:val="FooterChar"/>
    <w:rsid w:val="007E6BDC"/>
    <w:pPr>
      <w:tabs>
        <w:tab w:val="center" w:pos="4513"/>
        <w:tab w:val="right" w:pos="9026"/>
      </w:tabs>
    </w:pPr>
  </w:style>
  <w:style w:type="character" w:customStyle="1" w:styleId="FooterChar">
    <w:name w:val="Footer Char"/>
    <w:basedOn w:val="DefaultParagraphFont"/>
    <w:link w:val="Footer"/>
    <w:rsid w:val="007E6BDC"/>
    <w:rPr>
      <w:sz w:val="24"/>
      <w:lang w:eastAsia="en-US"/>
    </w:rPr>
  </w:style>
  <w:style w:type="paragraph" w:styleId="BalloonText">
    <w:name w:val="Balloon Text"/>
    <w:basedOn w:val="Normal"/>
    <w:link w:val="BalloonTextChar"/>
    <w:rsid w:val="00F11892"/>
    <w:rPr>
      <w:rFonts w:ascii="Tahoma" w:hAnsi="Tahoma" w:cs="Tahoma"/>
      <w:sz w:val="16"/>
      <w:szCs w:val="16"/>
    </w:rPr>
  </w:style>
  <w:style w:type="character" w:customStyle="1" w:styleId="BalloonTextChar">
    <w:name w:val="Balloon Text Char"/>
    <w:basedOn w:val="DefaultParagraphFont"/>
    <w:link w:val="BalloonText"/>
    <w:rsid w:val="00F11892"/>
    <w:rPr>
      <w:rFonts w:ascii="Tahoma" w:hAnsi="Tahoma" w:cs="Tahoma"/>
      <w:sz w:val="16"/>
      <w:szCs w:val="16"/>
      <w:lang w:eastAsia="en-US"/>
    </w:rPr>
  </w:style>
  <w:style w:type="paragraph" w:styleId="NoSpacing">
    <w:name w:val="No Spacing"/>
    <w:uiPriority w:val="1"/>
    <w:qFormat/>
    <w:rsid w:val="003E38A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ind w:left="2160" w:hanging="2160"/>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Arial" w:hAnsi="Arial"/>
      <w:b/>
      <w:sz w:val="20"/>
    </w:rPr>
  </w:style>
  <w:style w:type="paragraph" w:styleId="Index1">
    <w:name w:val="index 1"/>
    <w:basedOn w:val="Normal"/>
    <w:next w:val="Normal"/>
    <w:semiHidden/>
    <w:pPr>
      <w:tabs>
        <w:tab w:val="right" w:leader="dot" w:pos="8885"/>
      </w:tabs>
      <w:ind w:left="240" w:hanging="240"/>
    </w:pPr>
  </w:style>
  <w:style w:type="character" w:styleId="Hyperlink">
    <w:name w:val="Hyperlink"/>
    <w:basedOn w:val="DefaultParagraphFont"/>
    <w:uiPriority w:val="99"/>
    <w:unhideWhenUsed/>
    <w:rsid w:val="00273588"/>
    <w:rPr>
      <w:color w:val="0000FF" w:themeColor="hyperlink"/>
      <w:u w:val="single"/>
    </w:rPr>
  </w:style>
  <w:style w:type="character" w:customStyle="1" w:styleId="BodyTextChar">
    <w:name w:val="Body Text Char"/>
    <w:basedOn w:val="DefaultParagraphFont"/>
    <w:link w:val="BodyText"/>
    <w:rsid w:val="00273588"/>
    <w:rPr>
      <w:rFonts w:ascii="Arial" w:hAnsi="Arial"/>
      <w:b/>
      <w:lang w:eastAsia="en-US"/>
    </w:rPr>
  </w:style>
  <w:style w:type="paragraph" w:styleId="ListParagraph">
    <w:name w:val="List Paragraph"/>
    <w:basedOn w:val="Normal"/>
    <w:uiPriority w:val="34"/>
    <w:qFormat/>
    <w:rsid w:val="00273588"/>
    <w:pPr>
      <w:ind w:left="720"/>
      <w:contextualSpacing/>
    </w:pPr>
  </w:style>
  <w:style w:type="paragraph" w:styleId="Header">
    <w:name w:val="header"/>
    <w:basedOn w:val="Normal"/>
    <w:link w:val="HeaderChar"/>
    <w:rsid w:val="00AD30C7"/>
    <w:pPr>
      <w:tabs>
        <w:tab w:val="center" w:pos="4513"/>
        <w:tab w:val="right" w:pos="9026"/>
      </w:tabs>
    </w:pPr>
  </w:style>
  <w:style w:type="character" w:customStyle="1" w:styleId="HeaderChar">
    <w:name w:val="Header Char"/>
    <w:basedOn w:val="DefaultParagraphFont"/>
    <w:link w:val="Header"/>
    <w:rsid w:val="00AD30C7"/>
    <w:rPr>
      <w:sz w:val="24"/>
      <w:lang w:eastAsia="en-US"/>
    </w:rPr>
  </w:style>
  <w:style w:type="paragraph" w:styleId="Footer">
    <w:name w:val="footer"/>
    <w:basedOn w:val="Normal"/>
    <w:link w:val="FooterChar"/>
    <w:rsid w:val="007E6BDC"/>
    <w:pPr>
      <w:tabs>
        <w:tab w:val="center" w:pos="4513"/>
        <w:tab w:val="right" w:pos="9026"/>
      </w:tabs>
    </w:pPr>
  </w:style>
  <w:style w:type="character" w:customStyle="1" w:styleId="FooterChar">
    <w:name w:val="Footer Char"/>
    <w:basedOn w:val="DefaultParagraphFont"/>
    <w:link w:val="Footer"/>
    <w:rsid w:val="007E6BDC"/>
    <w:rPr>
      <w:sz w:val="24"/>
      <w:lang w:eastAsia="en-US"/>
    </w:rPr>
  </w:style>
  <w:style w:type="paragraph" w:styleId="BalloonText">
    <w:name w:val="Balloon Text"/>
    <w:basedOn w:val="Normal"/>
    <w:link w:val="BalloonTextChar"/>
    <w:rsid w:val="00F11892"/>
    <w:rPr>
      <w:rFonts w:ascii="Tahoma" w:hAnsi="Tahoma" w:cs="Tahoma"/>
      <w:sz w:val="16"/>
      <w:szCs w:val="16"/>
    </w:rPr>
  </w:style>
  <w:style w:type="character" w:customStyle="1" w:styleId="BalloonTextChar">
    <w:name w:val="Balloon Text Char"/>
    <w:basedOn w:val="DefaultParagraphFont"/>
    <w:link w:val="BalloonText"/>
    <w:rsid w:val="00F11892"/>
    <w:rPr>
      <w:rFonts w:ascii="Tahoma" w:hAnsi="Tahoma" w:cs="Tahoma"/>
      <w:sz w:val="16"/>
      <w:szCs w:val="16"/>
      <w:lang w:eastAsia="en-US"/>
    </w:rPr>
  </w:style>
  <w:style w:type="paragraph" w:styleId="NoSpacing">
    <w:name w:val="No Spacing"/>
    <w:uiPriority w:val="1"/>
    <w:qFormat/>
    <w:rsid w:val="003E38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15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isclosurescotland.co.uk/"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0185EB-B5A0-444C-920D-C02DDA2FFE25}"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GB"/>
        </a:p>
      </dgm:t>
    </dgm:pt>
    <dgm:pt modelId="{7E33E6D8-25E3-42FD-951D-8645A14B979D}">
      <dgm:prSet phldrT="[Text]"/>
      <dgm:spPr/>
      <dgm:t>
        <a:bodyPr/>
        <a:lstStyle/>
        <a:p>
          <a:r>
            <a:rPr lang="en-GB"/>
            <a:t>Operations Manager</a:t>
          </a:r>
        </a:p>
      </dgm:t>
    </dgm:pt>
    <dgm:pt modelId="{E60E5488-7AE5-4944-ACC3-728212C30882}" type="parTrans" cxnId="{B97F37E7-2A34-4319-8BB2-C6340F1A738C}">
      <dgm:prSet/>
      <dgm:spPr/>
      <dgm:t>
        <a:bodyPr/>
        <a:lstStyle/>
        <a:p>
          <a:endParaRPr lang="en-GB"/>
        </a:p>
      </dgm:t>
    </dgm:pt>
    <dgm:pt modelId="{C6310BF3-787D-48E6-84A3-0DDC9C6CD8E1}" type="sibTrans" cxnId="{B97F37E7-2A34-4319-8BB2-C6340F1A738C}">
      <dgm:prSet/>
      <dgm:spPr/>
      <dgm:t>
        <a:bodyPr/>
        <a:lstStyle/>
        <a:p>
          <a:pPr algn="ctr"/>
          <a:endParaRPr lang="en-GB"/>
        </a:p>
      </dgm:t>
    </dgm:pt>
    <dgm:pt modelId="{A8021BF3-AEB9-4998-8C96-13209CA9A0E7}" type="asst">
      <dgm:prSet phldrT="[Text]"/>
      <dgm:spPr/>
      <dgm:t>
        <a:bodyPr/>
        <a:lstStyle/>
        <a:p>
          <a:r>
            <a:rPr lang="en-GB"/>
            <a:t>Operations Supervisor</a:t>
          </a:r>
        </a:p>
      </dgm:t>
    </dgm:pt>
    <dgm:pt modelId="{E2787CA8-5B25-48C8-B790-606AF22CCB07}" type="parTrans" cxnId="{891E76B9-84AD-49A5-BD55-E4779B2596A0}">
      <dgm:prSet/>
      <dgm:spPr/>
      <dgm:t>
        <a:bodyPr/>
        <a:lstStyle/>
        <a:p>
          <a:endParaRPr lang="en-GB"/>
        </a:p>
      </dgm:t>
    </dgm:pt>
    <dgm:pt modelId="{E5F207D1-D3CC-4E9A-923D-B920D8294675}" type="sibTrans" cxnId="{891E76B9-84AD-49A5-BD55-E4779B2596A0}">
      <dgm:prSet/>
      <dgm:spPr/>
      <dgm:t>
        <a:bodyPr/>
        <a:lstStyle/>
        <a:p>
          <a:pPr algn="ctr"/>
          <a:endParaRPr lang="en-GB"/>
        </a:p>
      </dgm:t>
    </dgm:pt>
    <dgm:pt modelId="{2DD6369C-429B-470C-B8ED-720A80F07D34}">
      <dgm:prSet phldrT="[Text]"/>
      <dgm:spPr/>
      <dgm:t>
        <a:bodyPr/>
        <a:lstStyle/>
        <a:p>
          <a:r>
            <a:rPr lang="en-GB"/>
            <a:t>Trades Operative teams</a:t>
          </a:r>
        </a:p>
      </dgm:t>
    </dgm:pt>
    <dgm:pt modelId="{62FA0D42-A52C-4084-AA9F-028BBE899945}" type="sibTrans" cxnId="{13D0E201-DE9D-426E-B790-7FD919E801CD}">
      <dgm:prSet/>
      <dgm:spPr/>
      <dgm:t>
        <a:bodyPr/>
        <a:lstStyle/>
        <a:p>
          <a:pPr algn="ctr"/>
          <a:endParaRPr lang="en-GB" b="1">
            <a:solidFill>
              <a:srgbClr val="FF0000"/>
            </a:solidFill>
          </a:endParaRPr>
        </a:p>
      </dgm:t>
    </dgm:pt>
    <dgm:pt modelId="{3BDA8820-26CE-47C1-AC26-882BA28BA987}" type="parTrans" cxnId="{13D0E201-DE9D-426E-B790-7FD919E801CD}">
      <dgm:prSet/>
      <dgm:spPr/>
      <dgm:t>
        <a:bodyPr/>
        <a:lstStyle/>
        <a:p>
          <a:endParaRPr lang="en-GB"/>
        </a:p>
      </dgm:t>
    </dgm:pt>
    <dgm:pt modelId="{17775FBC-61B8-4C8B-B1E6-413776096A16}" type="pres">
      <dgm:prSet presAssocID="{5E0185EB-B5A0-444C-920D-C02DDA2FFE25}" presName="hierChild1" presStyleCnt="0">
        <dgm:presLayoutVars>
          <dgm:orgChart val="1"/>
          <dgm:chPref val="1"/>
          <dgm:dir/>
          <dgm:animOne val="branch"/>
          <dgm:animLvl val="lvl"/>
          <dgm:resizeHandles/>
        </dgm:presLayoutVars>
      </dgm:prSet>
      <dgm:spPr/>
      <dgm:t>
        <a:bodyPr/>
        <a:lstStyle/>
        <a:p>
          <a:endParaRPr lang="en-GB"/>
        </a:p>
      </dgm:t>
    </dgm:pt>
    <dgm:pt modelId="{CF2697BC-68FB-43B1-8DE1-38ACACAF6A00}" type="pres">
      <dgm:prSet presAssocID="{7E33E6D8-25E3-42FD-951D-8645A14B979D}" presName="hierRoot1" presStyleCnt="0">
        <dgm:presLayoutVars>
          <dgm:hierBranch val="init"/>
        </dgm:presLayoutVars>
      </dgm:prSet>
      <dgm:spPr/>
    </dgm:pt>
    <dgm:pt modelId="{4E51248F-0213-4A8E-83BE-1D81098C1A84}" type="pres">
      <dgm:prSet presAssocID="{7E33E6D8-25E3-42FD-951D-8645A14B979D}" presName="rootComposite1" presStyleCnt="0"/>
      <dgm:spPr/>
    </dgm:pt>
    <dgm:pt modelId="{F6B5BEB0-7E6A-4DDA-8882-1594C76C53EF}" type="pres">
      <dgm:prSet presAssocID="{7E33E6D8-25E3-42FD-951D-8645A14B979D}" presName="rootText1" presStyleLbl="node0" presStyleIdx="0" presStyleCnt="1">
        <dgm:presLayoutVars>
          <dgm:chMax/>
          <dgm:chPref val="3"/>
        </dgm:presLayoutVars>
      </dgm:prSet>
      <dgm:spPr/>
      <dgm:t>
        <a:bodyPr/>
        <a:lstStyle/>
        <a:p>
          <a:endParaRPr lang="en-GB"/>
        </a:p>
      </dgm:t>
    </dgm:pt>
    <dgm:pt modelId="{B67FF6B3-1B4E-4362-9105-CA8887489AD7}" type="pres">
      <dgm:prSet presAssocID="{7E33E6D8-25E3-42FD-951D-8645A14B979D}" presName="titleText1" presStyleLbl="fgAcc0" presStyleIdx="0" presStyleCnt="1" custScaleX="5982" custScaleY="48259">
        <dgm:presLayoutVars>
          <dgm:chMax val="0"/>
          <dgm:chPref val="0"/>
        </dgm:presLayoutVars>
      </dgm:prSet>
      <dgm:spPr/>
      <dgm:t>
        <a:bodyPr/>
        <a:lstStyle/>
        <a:p>
          <a:endParaRPr lang="en-GB"/>
        </a:p>
      </dgm:t>
    </dgm:pt>
    <dgm:pt modelId="{4C2CB791-B041-4E70-B6A6-10220BD2FA93}" type="pres">
      <dgm:prSet presAssocID="{7E33E6D8-25E3-42FD-951D-8645A14B979D}" presName="rootConnector1" presStyleLbl="node1" presStyleIdx="0" presStyleCnt="1"/>
      <dgm:spPr/>
      <dgm:t>
        <a:bodyPr/>
        <a:lstStyle/>
        <a:p>
          <a:endParaRPr lang="en-GB"/>
        </a:p>
      </dgm:t>
    </dgm:pt>
    <dgm:pt modelId="{6373D591-289E-425B-A3D3-28A628ECCFDE}" type="pres">
      <dgm:prSet presAssocID="{7E33E6D8-25E3-42FD-951D-8645A14B979D}" presName="hierChild2" presStyleCnt="0"/>
      <dgm:spPr/>
    </dgm:pt>
    <dgm:pt modelId="{0AD6DEF1-D482-42C1-ABA8-55D362E2694B}" type="pres">
      <dgm:prSet presAssocID="{3BDA8820-26CE-47C1-AC26-882BA28BA987}" presName="Name37" presStyleLbl="parChTrans1D2" presStyleIdx="0" presStyleCnt="2"/>
      <dgm:spPr/>
      <dgm:t>
        <a:bodyPr/>
        <a:lstStyle/>
        <a:p>
          <a:endParaRPr lang="en-GB"/>
        </a:p>
      </dgm:t>
    </dgm:pt>
    <dgm:pt modelId="{DD224AF4-7767-4294-827F-211D5A6C8CE5}" type="pres">
      <dgm:prSet presAssocID="{2DD6369C-429B-470C-B8ED-720A80F07D34}" presName="hierRoot2" presStyleCnt="0">
        <dgm:presLayoutVars>
          <dgm:hierBranch val="init"/>
        </dgm:presLayoutVars>
      </dgm:prSet>
      <dgm:spPr/>
    </dgm:pt>
    <dgm:pt modelId="{CB9ADEAD-E795-46CA-B5FC-60261EA40F79}" type="pres">
      <dgm:prSet presAssocID="{2DD6369C-429B-470C-B8ED-720A80F07D34}" presName="rootComposite" presStyleCnt="0"/>
      <dgm:spPr/>
    </dgm:pt>
    <dgm:pt modelId="{3955C9BF-4E48-4A2D-8A02-D8BFA106A816}" type="pres">
      <dgm:prSet presAssocID="{2DD6369C-429B-470C-B8ED-720A80F07D34}" presName="rootText" presStyleLbl="node1" presStyleIdx="0" presStyleCnt="1">
        <dgm:presLayoutVars>
          <dgm:chMax/>
          <dgm:chPref val="3"/>
        </dgm:presLayoutVars>
      </dgm:prSet>
      <dgm:spPr/>
      <dgm:t>
        <a:bodyPr/>
        <a:lstStyle/>
        <a:p>
          <a:endParaRPr lang="en-GB"/>
        </a:p>
      </dgm:t>
    </dgm:pt>
    <dgm:pt modelId="{5CDC1B77-C54E-4409-83E3-7085E17E8ECC}" type="pres">
      <dgm:prSet presAssocID="{2DD6369C-429B-470C-B8ED-720A80F07D34}" presName="titleText2" presStyleLbl="fgAcc1" presStyleIdx="0" presStyleCnt="1" custFlipVert="1" custFlipHor="1" custScaleX="29213" custScaleY="30280">
        <dgm:presLayoutVars>
          <dgm:chMax val="0"/>
          <dgm:chPref val="0"/>
        </dgm:presLayoutVars>
      </dgm:prSet>
      <dgm:spPr/>
      <dgm:t>
        <a:bodyPr/>
        <a:lstStyle/>
        <a:p>
          <a:endParaRPr lang="en-GB"/>
        </a:p>
      </dgm:t>
    </dgm:pt>
    <dgm:pt modelId="{A617A333-C63E-4B82-A11A-0DB926C64FE0}" type="pres">
      <dgm:prSet presAssocID="{2DD6369C-429B-470C-B8ED-720A80F07D34}" presName="rootConnector" presStyleLbl="node2" presStyleIdx="0" presStyleCnt="0"/>
      <dgm:spPr/>
      <dgm:t>
        <a:bodyPr/>
        <a:lstStyle/>
        <a:p>
          <a:endParaRPr lang="en-GB"/>
        </a:p>
      </dgm:t>
    </dgm:pt>
    <dgm:pt modelId="{E7CD5AF6-A15C-4527-8669-DB222FE738EE}" type="pres">
      <dgm:prSet presAssocID="{2DD6369C-429B-470C-B8ED-720A80F07D34}" presName="hierChild4" presStyleCnt="0"/>
      <dgm:spPr/>
    </dgm:pt>
    <dgm:pt modelId="{72814C26-8BEF-4F8A-92C3-84CA3DE017A8}" type="pres">
      <dgm:prSet presAssocID="{2DD6369C-429B-470C-B8ED-720A80F07D34}" presName="hierChild5" presStyleCnt="0"/>
      <dgm:spPr/>
    </dgm:pt>
    <dgm:pt modelId="{C3D41CA0-FB80-4C20-AD14-ACB50627C3B8}" type="pres">
      <dgm:prSet presAssocID="{7E33E6D8-25E3-42FD-951D-8645A14B979D}" presName="hierChild3" presStyleCnt="0"/>
      <dgm:spPr/>
    </dgm:pt>
    <dgm:pt modelId="{8E34DDAD-B1FB-4BDA-8C89-E909A24D0CE5}" type="pres">
      <dgm:prSet presAssocID="{E2787CA8-5B25-48C8-B790-606AF22CCB07}" presName="Name96" presStyleLbl="parChTrans1D2" presStyleIdx="1" presStyleCnt="2"/>
      <dgm:spPr/>
      <dgm:t>
        <a:bodyPr/>
        <a:lstStyle/>
        <a:p>
          <a:endParaRPr lang="en-GB"/>
        </a:p>
      </dgm:t>
    </dgm:pt>
    <dgm:pt modelId="{4718B9F7-AFC8-443E-B662-9DEE2AA17E77}" type="pres">
      <dgm:prSet presAssocID="{A8021BF3-AEB9-4998-8C96-13209CA9A0E7}" presName="hierRoot3" presStyleCnt="0">
        <dgm:presLayoutVars>
          <dgm:hierBranch val="init"/>
        </dgm:presLayoutVars>
      </dgm:prSet>
      <dgm:spPr/>
    </dgm:pt>
    <dgm:pt modelId="{B2F61465-D2AE-4212-AFA8-DA3B39A3A8B9}" type="pres">
      <dgm:prSet presAssocID="{A8021BF3-AEB9-4998-8C96-13209CA9A0E7}" presName="rootComposite3" presStyleCnt="0"/>
      <dgm:spPr/>
    </dgm:pt>
    <dgm:pt modelId="{11AAA9E4-9B5F-4B31-92CA-53615465EC31}" type="pres">
      <dgm:prSet presAssocID="{A8021BF3-AEB9-4998-8C96-13209CA9A0E7}" presName="rootText3" presStyleLbl="asst1" presStyleIdx="0" presStyleCnt="1">
        <dgm:presLayoutVars>
          <dgm:chPref val="3"/>
        </dgm:presLayoutVars>
      </dgm:prSet>
      <dgm:spPr/>
      <dgm:t>
        <a:bodyPr/>
        <a:lstStyle/>
        <a:p>
          <a:endParaRPr lang="en-GB"/>
        </a:p>
      </dgm:t>
    </dgm:pt>
    <dgm:pt modelId="{15A3F55A-FBB1-423C-B1C8-1D0A3DED0290}" type="pres">
      <dgm:prSet presAssocID="{A8021BF3-AEB9-4998-8C96-13209CA9A0E7}" presName="titleText3" presStyleLbl="fgAcc2" presStyleIdx="0" presStyleCnt="1" custFlipVert="0" custFlipHor="1" custScaleX="8375" custScaleY="29613" custLinFactNeighborX="26326" custLinFactNeighborY="-47955">
        <dgm:presLayoutVars>
          <dgm:chMax val="0"/>
          <dgm:chPref val="0"/>
        </dgm:presLayoutVars>
      </dgm:prSet>
      <dgm:spPr/>
      <dgm:t>
        <a:bodyPr/>
        <a:lstStyle/>
        <a:p>
          <a:endParaRPr lang="en-GB"/>
        </a:p>
      </dgm:t>
    </dgm:pt>
    <dgm:pt modelId="{A74ABB4A-7E9C-43D1-9792-314C97C00E44}" type="pres">
      <dgm:prSet presAssocID="{A8021BF3-AEB9-4998-8C96-13209CA9A0E7}" presName="rootConnector3" presStyleLbl="asst1" presStyleIdx="0" presStyleCnt="1"/>
      <dgm:spPr/>
      <dgm:t>
        <a:bodyPr/>
        <a:lstStyle/>
        <a:p>
          <a:endParaRPr lang="en-GB"/>
        </a:p>
      </dgm:t>
    </dgm:pt>
    <dgm:pt modelId="{BA262D11-2137-4A13-AB8A-6F1ABF226DE6}" type="pres">
      <dgm:prSet presAssocID="{A8021BF3-AEB9-4998-8C96-13209CA9A0E7}" presName="hierChild6" presStyleCnt="0"/>
      <dgm:spPr/>
    </dgm:pt>
    <dgm:pt modelId="{926FA558-9D9B-466C-BF56-88A4E4119648}" type="pres">
      <dgm:prSet presAssocID="{A8021BF3-AEB9-4998-8C96-13209CA9A0E7}" presName="hierChild7" presStyleCnt="0"/>
      <dgm:spPr/>
    </dgm:pt>
  </dgm:ptLst>
  <dgm:cxnLst>
    <dgm:cxn modelId="{29CC9022-6A7C-40CF-98C4-9AAB8BE16EA5}" type="presOf" srcId="{7E33E6D8-25E3-42FD-951D-8645A14B979D}" destId="{4C2CB791-B041-4E70-B6A6-10220BD2FA93}" srcOrd="1" destOrd="0" presId="urn:microsoft.com/office/officeart/2008/layout/NameandTitleOrganizationalChart"/>
    <dgm:cxn modelId="{D6AFE910-3363-4AA1-9EC1-6C7E8945A40B}" type="presOf" srcId="{A8021BF3-AEB9-4998-8C96-13209CA9A0E7}" destId="{A74ABB4A-7E9C-43D1-9792-314C97C00E44}" srcOrd="1" destOrd="0" presId="urn:microsoft.com/office/officeart/2008/layout/NameandTitleOrganizationalChart"/>
    <dgm:cxn modelId="{B3570D04-3005-4BA3-9304-8B1388C78923}" type="presOf" srcId="{A8021BF3-AEB9-4998-8C96-13209CA9A0E7}" destId="{11AAA9E4-9B5F-4B31-92CA-53615465EC31}" srcOrd="0" destOrd="0" presId="urn:microsoft.com/office/officeart/2008/layout/NameandTitleOrganizationalChart"/>
    <dgm:cxn modelId="{628E7D3B-1259-4B2B-907F-D71567856251}" type="presOf" srcId="{3BDA8820-26CE-47C1-AC26-882BA28BA987}" destId="{0AD6DEF1-D482-42C1-ABA8-55D362E2694B}" srcOrd="0" destOrd="0" presId="urn:microsoft.com/office/officeart/2008/layout/NameandTitleOrganizationalChart"/>
    <dgm:cxn modelId="{13D0E201-DE9D-426E-B790-7FD919E801CD}" srcId="{7E33E6D8-25E3-42FD-951D-8645A14B979D}" destId="{2DD6369C-429B-470C-B8ED-720A80F07D34}" srcOrd="1" destOrd="0" parTransId="{3BDA8820-26CE-47C1-AC26-882BA28BA987}" sibTransId="{62FA0D42-A52C-4084-AA9F-028BBE899945}"/>
    <dgm:cxn modelId="{18D97F31-ADA5-4E4F-B516-6C7E38F006D0}" type="presOf" srcId="{5E0185EB-B5A0-444C-920D-C02DDA2FFE25}" destId="{17775FBC-61B8-4C8B-B1E6-413776096A16}" srcOrd="0" destOrd="0" presId="urn:microsoft.com/office/officeart/2008/layout/NameandTitleOrganizationalChart"/>
    <dgm:cxn modelId="{A26AF196-2E56-429D-8AA8-CA4FA75AF5C0}" type="presOf" srcId="{2DD6369C-429B-470C-B8ED-720A80F07D34}" destId="{3955C9BF-4E48-4A2D-8A02-D8BFA106A816}" srcOrd="0" destOrd="0" presId="urn:microsoft.com/office/officeart/2008/layout/NameandTitleOrganizationalChart"/>
    <dgm:cxn modelId="{891E76B9-84AD-49A5-BD55-E4779B2596A0}" srcId="{7E33E6D8-25E3-42FD-951D-8645A14B979D}" destId="{A8021BF3-AEB9-4998-8C96-13209CA9A0E7}" srcOrd="0" destOrd="0" parTransId="{E2787CA8-5B25-48C8-B790-606AF22CCB07}" sibTransId="{E5F207D1-D3CC-4E9A-923D-B920D8294675}"/>
    <dgm:cxn modelId="{F072B3FA-839A-4511-9BCE-A6870ED5548C}" type="presOf" srcId="{7E33E6D8-25E3-42FD-951D-8645A14B979D}" destId="{F6B5BEB0-7E6A-4DDA-8882-1594C76C53EF}" srcOrd="0" destOrd="0" presId="urn:microsoft.com/office/officeart/2008/layout/NameandTitleOrganizationalChart"/>
    <dgm:cxn modelId="{CBCB7140-734C-4370-8858-F0C47E944C1A}" type="presOf" srcId="{62FA0D42-A52C-4084-AA9F-028BBE899945}" destId="{5CDC1B77-C54E-4409-83E3-7085E17E8ECC}" srcOrd="0" destOrd="0" presId="urn:microsoft.com/office/officeart/2008/layout/NameandTitleOrganizationalChart"/>
    <dgm:cxn modelId="{F9E1E217-8207-4017-8AA7-F391A13B568C}" type="presOf" srcId="{2DD6369C-429B-470C-B8ED-720A80F07D34}" destId="{A617A333-C63E-4B82-A11A-0DB926C64FE0}" srcOrd="1" destOrd="0" presId="urn:microsoft.com/office/officeart/2008/layout/NameandTitleOrganizationalChart"/>
    <dgm:cxn modelId="{B97F37E7-2A34-4319-8BB2-C6340F1A738C}" srcId="{5E0185EB-B5A0-444C-920D-C02DDA2FFE25}" destId="{7E33E6D8-25E3-42FD-951D-8645A14B979D}" srcOrd="0" destOrd="0" parTransId="{E60E5488-7AE5-4944-ACC3-728212C30882}" sibTransId="{C6310BF3-787D-48E6-84A3-0DDC9C6CD8E1}"/>
    <dgm:cxn modelId="{354B8576-1F98-48B9-BA11-ECC8B2E2EA69}" type="presOf" srcId="{C6310BF3-787D-48E6-84A3-0DDC9C6CD8E1}" destId="{B67FF6B3-1B4E-4362-9105-CA8887489AD7}" srcOrd="0" destOrd="0" presId="urn:microsoft.com/office/officeart/2008/layout/NameandTitleOrganizationalChart"/>
    <dgm:cxn modelId="{25ECCFB1-3B41-4CD4-A079-C72D3EAC0CD6}" type="presOf" srcId="{E2787CA8-5B25-48C8-B790-606AF22CCB07}" destId="{8E34DDAD-B1FB-4BDA-8C89-E909A24D0CE5}" srcOrd="0" destOrd="0" presId="urn:microsoft.com/office/officeart/2008/layout/NameandTitleOrganizationalChart"/>
    <dgm:cxn modelId="{D66B79DD-7491-419C-A7BD-2F9C0688FA99}" type="presOf" srcId="{E5F207D1-D3CC-4E9A-923D-B920D8294675}" destId="{15A3F55A-FBB1-423C-B1C8-1D0A3DED0290}" srcOrd="0" destOrd="0" presId="urn:microsoft.com/office/officeart/2008/layout/NameandTitleOrganizationalChart"/>
    <dgm:cxn modelId="{6890DCA4-7FE8-4B6B-978A-8A3724E1E1B4}" type="presParOf" srcId="{17775FBC-61B8-4C8B-B1E6-413776096A16}" destId="{CF2697BC-68FB-43B1-8DE1-38ACACAF6A00}" srcOrd="0" destOrd="0" presId="urn:microsoft.com/office/officeart/2008/layout/NameandTitleOrganizationalChart"/>
    <dgm:cxn modelId="{4B9DE8F2-DE09-4766-984F-5D4FE0622075}" type="presParOf" srcId="{CF2697BC-68FB-43B1-8DE1-38ACACAF6A00}" destId="{4E51248F-0213-4A8E-83BE-1D81098C1A84}" srcOrd="0" destOrd="0" presId="urn:microsoft.com/office/officeart/2008/layout/NameandTitleOrganizationalChart"/>
    <dgm:cxn modelId="{B76FC71A-7C86-4916-A981-D19F6F2BD3CB}" type="presParOf" srcId="{4E51248F-0213-4A8E-83BE-1D81098C1A84}" destId="{F6B5BEB0-7E6A-4DDA-8882-1594C76C53EF}" srcOrd="0" destOrd="0" presId="urn:microsoft.com/office/officeart/2008/layout/NameandTitleOrganizationalChart"/>
    <dgm:cxn modelId="{B5F77BD1-61FE-4EEF-86D3-939B94CA4825}" type="presParOf" srcId="{4E51248F-0213-4A8E-83BE-1D81098C1A84}" destId="{B67FF6B3-1B4E-4362-9105-CA8887489AD7}" srcOrd="1" destOrd="0" presId="urn:microsoft.com/office/officeart/2008/layout/NameandTitleOrganizationalChart"/>
    <dgm:cxn modelId="{5ED4EBB0-F1B8-4ADC-A76E-2A0B1B3B83EF}" type="presParOf" srcId="{4E51248F-0213-4A8E-83BE-1D81098C1A84}" destId="{4C2CB791-B041-4E70-B6A6-10220BD2FA93}" srcOrd="2" destOrd="0" presId="urn:microsoft.com/office/officeart/2008/layout/NameandTitleOrganizationalChart"/>
    <dgm:cxn modelId="{8ED888D0-72CF-4810-B169-2F1CDF9C26AF}" type="presParOf" srcId="{CF2697BC-68FB-43B1-8DE1-38ACACAF6A00}" destId="{6373D591-289E-425B-A3D3-28A628ECCFDE}" srcOrd="1" destOrd="0" presId="urn:microsoft.com/office/officeart/2008/layout/NameandTitleOrganizationalChart"/>
    <dgm:cxn modelId="{A2B993BA-1B6D-4437-B725-F79A542132C2}" type="presParOf" srcId="{6373D591-289E-425B-A3D3-28A628ECCFDE}" destId="{0AD6DEF1-D482-42C1-ABA8-55D362E2694B}" srcOrd="0" destOrd="0" presId="urn:microsoft.com/office/officeart/2008/layout/NameandTitleOrganizationalChart"/>
    <dgm:cxn modelId="{D7596021-21D5-4B56-BD50-C900A59643EF}" type="presParOf" srcId="{6373D591-289E-425B-A3D3-28A628ECCFDE}" destId="{DD224AF4-7767-4294-827F-211D5A6C8CE5}" srcOrd="1" destOrd="0" presId="urn:microsoft.com/office/officeart/2008/layout/NameandTitleOrganizationalChart"/>
    <dgm:cxn modelId="{324F83AB-3EA4-4827-90BA-6368878DBAAD}" type="presParOf" srcId="{DD224AF4-7767-4294-827F-211D5A6C8CE5}" destId="{CB9ADEAD-E795-46CA-B5FC-60261EA40F79}" srcOrd="0" destOrd="0" presId="urn:microsoft.com/office/officeart/2008/layout/NameandTitleOrganizationalChart"/>
    <dgm:cxn modelId="{9256C32F-EDBB-4204-9185-C5B98359428E}" type="presParOf" srcId="{CB9ADEAD-E795-46CA-B5FC-60261EA40F79}" destId="{3955C9BF-4E48-4A2D-8A02-D8BFA106A816}" srcOrd="0" destOrd="0" presId="urn:microsoft.com/office/officeart/2008/layout/NameandTitleOrganizationalChart"/>
    <dgm:cxn modelId="{9C87C4BD-38B1-4C02-BF0D-D55D02F68A0B}" type="presParOf" srcId="{CB9ADEAD-E795-46CA-B5FC-60261EA40F79}" destId="{5CDC1B77-C54E-4409-83E3-7085E17E8ECC}" srcOrd="1" destOrd="0" presId="urn:microsoft.com/office/officeart/2008/layout/NameandTitleOrganizationalChart"/>
    <dgm:cxn modelId="{1C77F560-9321-4108-A699-76C6BEB9DBF7}" type="presParOf" srcId="{CB9ADEAD-E795-46CA-B5FC-60261EA40F79}" destId="{A617A333-C63E-4B82-A11A-0DB926C64FE0}" srcOrd="2" destOrd="0" presId="urn:microsoft.com/office/officeart/2008/layout/NameandTitleOrganizationalChart"/>
    <dgm:cxn modelId="{063C321B-A32B-4E08-A5DB-0BE4D95ADB76}" type="presParOf" srcId="{DD224AF4-7767-4294-827F-211D5A6C8CE5}" destId="{E7CD5AF6-A15C-4527-8669-DB222FE738EE}" srcOrd="1" destOrd="0" presId="urn:microsoft.com/office/officeart/2008/layout/NameandTitleOrganizationalChart"/>
    <dgm:cxn modelId="{B4DEED61-955D-4E7D-9D07-C9F63F380C87}" type="presParOf" srcId="{DD224AF4-7767-4294-827F-211D5A6C8CE5}" destId="{72814C26-8BEF-4F8A-92C3-84CA3DE017A8}" srcOrd="2" destOrd="0" presId="urn:microsoft.com/office/officeart/2008/layout/NameandTitleOrganizationalChart"/>
    <dgm:cxn modelId="{67A58B71-322A-4184-A42D-F013AFAE37DA}" type="presParOf" srcId="{CF2697BC-68FB-43B1-8DE1-38ACACAF6A00}" destId="{C3D41CA0-FB80-4C20-AD14-ACB50627C3B8}" srcOrd="2" destOrd="0" presId="urn:microsoft.com/office/officeart/2008/layout/NameandTitleOrganizationalChart"/>
    <dgm:cxn modelId="{DAEC0371-1514-43EB-B385-E40D7FB42AF2}" type="presParOf" srcId="{C3D41CA0-FB80-4C20-AD14-ACB50627C3B8}" destId="{8E34DDAD-B1FB-4BDA-8C89-E909A24D0CE5}" srcOrd="0" destOrd="0" presId="urn:microsoft.com/office/officeart/2008/layout/NameandTitleOrganizationalChart"/>
    <dgm:cxn modelId="{2482F033-6728-4456-8301-198A595BD81A}" type="presParOf" srcId="{C3D41CA0-FB80-4C20-AD14-ACB50627C3B8}" destId="{4718B9F7-AFC8-443E-B662-9DEE2AA17E77}" srcOrd="1" destOrd="0" presId="urn:microsoft.com/office/officeart/2008/layout/NameandTitleOrganizationalChart"/>
    <dgm:cxn modelId="{340E3E0C-407F-4264-BB9B-8CC1E2599B6F}" type="presParOf" srcId="{4718B9F7-AFC8-443E-B662-9DEE2AA17E77}" destId="{B2F61465-D2AE-4212-AFA8-DA3B39A3A8B9}" srcOrd="0" destOrd="0" presId="urn:microsoft.com/office/officeart/2008/layout/NameandTitleOrganizationalChart"/>
    <dgm:cxn modelId="{BFB2569E-691D-44E2-9A61-6CED13DC17A7}" type="presParOf" srcId="{B2F61465-D2AE-4212-AFA8-DA3B39A3A8B9}" destId="{11AAA9E4-9B5F-4B31-92CA-53615465EC31}" srcOrd="0" destOrd="0" presId="urn:microsoft.com/office/officeart/2008/layout/NameandTitleOrganizationalChart"/>
    <dgm:cxn modelId="{F0C1CA5C-F7C6-42D5-A4F7-7D22B573D982}" type="presParOf" srcId="{B2F61465-D2AE-4212-AFA8-DA3B39A3A8B9}" destId="{15A3F55A-FBB1-423C-B1C8-1D0A3DED0290}" srcOrd="1" destOrd="0" presId="urn:microsoft.com/office/officeart/2008/layout/NameandTitleOrganizationalChart"/>
    <dgm:cxn modelId="{78C2E975-B0CB-4148-A3AB-C3FB7ED73E16}" type="presParOf" srcId="{B2F61465-D2AE-4212-AFA8-DA3B39A3A8B9}" destId="{A74ABB4A-7E9C-43D1-9792-314C97C00E44}" srcOrd="2" destOrd="0" presId="urn:microsoft.com/office/officeart/2008/layout/NameandTitleOrganizationalChart"/>
    <dgm:cxn modelId="{E343432B-9BF0-4C73-99EF-2ABB7759E2E1}" type="presParOf" srcId="{4718B9F7-AFC8-443E-B662-9DEE2AA17E77}" destId="{BA262D11-2137-4A13-AB8A-6F1ABF226DE6}" srcOrd="1" destOrd="0" presId="urn:microsoft.com/office/officeart/2008/layout/NameandTitleOrganizationalChart"/>
    <dgm:cxn modelId="{3CE8C71E-3B57-4269-8C82-EC5F4040CBD4}" type="presParOf" srcId="{4718B9F7-AFC8-443E-B662-9DEE2AA17E77}" destId="{926FA558-9D9B-466C-BF56-88A4E4119648}"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34DDAD-B1FB-4BDA-8C89-E909A24D0CE5}">
      <dsp:nvSpPr>
        <dsp:cNvPr id="0" name=""/>
        <dsp:cNvSpPr/>
      </dsp:nvSpPr>
      <dsp:spPr>
        <a:xfrm>
          <a:off x="2030919" y="474192"/>
          <a:ext cx="110582" cy="469915"/>
        </a:xfrm>
        <a:custGeom>
          <a:avLst/>
          <a:gdLst/>
          <a:ahLst/>
          <a:cxnLst/>
          <a:rect l="0" t="0" r="0" b="0"/>
          <a:pathLst>
            <a:path>
              <a:moveTo>
                <a:pt x="110582" y="0"/>
              </a:moveTo>
              <a:lnTo>
                <a:pt x="110582" y="469915"/>
              </a:lnTo>
              <a:lnTo>
                <a:pt x="0" y="4699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D6DEF1-D482-42C1-ABA8-55D362E2694B}">
      <dsp:nvSpPr>
        <dsp:cNvPr id="0" name=""/>
        <dsp:cNvSpPr/>
      </dsp:nvSpPr>
      <dsp:spPr>
        <a:xfrm>
          <a:off x="2095781" y="474192"/>
          <a:ext cx="91440" cy="928040"/>
        </a:xfrm>
        <a:custGeom>
          <a:avLst/>
          <a:gdLst/>
          <a:ahLst/>
          <a:cxnLst/>
          <a:rect l="0" t="0" r="0" b="0"/>
          <a:pathLst>
            <a:path>
              <a:moveTo>
                <a:pt x="45720" y="0"/>
              </a:moveTo>
              <a:lnTo>
                <a:pt x="45720" y="9280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B5BEB0-7E6A-4DDA-8882-1594C76C53EF}">
      <dsp:nvSpPr>
        <dsp:cNvPr id="0" name=""/>
        <dsp:cNvSpPr/>
      </dsp:nvSpPr>
      <dsp:spPr>
        <a:xfrm>
          <a:off x="1683830" y="269"/>
          <a:ext cx="915341" cy="4739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6876" numCol="1" spcCol="1270" anchor="ctr" anchorCtr="0">
          <a:noAutofit/>
        </a:bodyPr>
        <a:lstStyle/>
        <a:p>
          <a:pPr lvl="0" algn="ctr" defTabSz="444500">
            <a:lnSpc>
              <a:spcPct val="90000"/>
            </a:lnSpc>
            <a:spcBef>
              <a:spcPct val="0"/>
            </a:spcBef>
            <a:spcAft>
              <a:spcPct val="35000"/>
            </a:spcAft>
          </a:pPr>
          <a:r>
            <a:rPr lang="en-GB" sz="1000" kern="1200"/>
            <a:t>Operations Manager</a:t>
          </a:r>
        </a:p>
      </dsp:txBody>
      <dsp:txXfrm>
        <a:off x="1683830" y="269"/>
        <a:ext cx="915341" cy="473923"/>
      </dsp:txXfrm>
    </dsp:sp>
    <dsp:sp modelId="{B67FF6B3-1B4E-4362-9105-CA8887489AD7}">
      <dsp:nvSpPr>
        <dsp:cNvPr id="0" name=""/>
        <dsp:cNvSpPr/>
      </dsp:nvSpPr>
      <dsp:spPr>
        <a:xfrm>
          <a:off x="2254162" y="409744"/>
          <a:ext cx="49280" cy="7623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ctr" defTabSz="222250">
            <a:lnSpc>
              <a:spcPct val="90000"/>
            </a:lnSpc>
            <a:spcBef>
              <a:spcPct val="0"/>
            </a:spcBef>
            <a:spcAft>
              <a:spcPct val="35000"/>
            </a:spcAft>
          </a:pPr>
          <a:endParaRPr lang="en-GB" sz="500" kern="1200"/>
        </a:p>
      </dsp:txBody>
      <dsp:txXfrm>
        <a:off x="2254162" y="409744"/>
        <a:ext cx="49280" cy="76236"/>
      </dsp:txXfrm>
    </dsp:sp>
    <dsp:sp modelId="{3955C9BF-4E48-4A2D-8A02-D8BFA106A816}">
      <dsp:nvSpPr>
        <dsp:cNvPr id="0" name=""/>
        <dsp:cNvSpPr/>
      </dsp:nvSpPr>
      <dsp:spPr>
        <a:xfrm>
          <a:off x="1683830" y="1402232"/>
          <a:ext cx="915341" cy="4739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6876" numCol="1" spcCol="1270" anchor="ctr" anchorCtr="0">
          <a:noAutofit/>
        </a:bodyPr>
        <a:lstStyle/>
        <a:p>
          <a:pPr lvl="0" algn="ctr" defTabSz="444500">
            <a:lnSpc>
              <a:spcPct val="90000"/>
            </a:lnSpc>
            <a:spcBef>
              <a:spcPct val="0"/>
            </a:spcBef>
            <a:spcAft>
              <a:spcPct val="35000"/>
            </a:spcAft>
          </a:pPr>
          <a:r>
            <a:rPr lang="en-GB" sz="1000" kern="1200"/>
            <a:t>Trades Operative teams</a:t>
          </a:r>
        </a:p>
      </dsp:txBody>
      <dsp:txXfrm>
        <a:off x="1683830" y="1402232"/>
        <a:ext cx="915341" cy="473923"/>
      </dsp:txXfrm>
    </dsp:sp>
    <dsp:sp modelId="{5CDC1B77-C54E-4409-83E3-7085E17E8ECC}">
      <dsp:nvSpPr>
        <dsp:cNvPr id="0" name=""/>
        <dsp:cNvSpPr/>
      </dsp:nvSpPr>
      <dsp:spPr>
        <a:xfrm flipH="1" flipV="1">
          <a:off x="2158473" y="1825909"/>
          <a:ext cx="240658" cy="4783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ctr" defTabSz="222250">
            <a:lnSpc>
              <a:spcPct val="90000"/>
            </a:lnSpc>
            <a:spcBef>
              <a:spcPct val="0"/>
            </a:spcBef>
            <a:spcAft>
              <a:spcPct val="35000"/>
            </a:spcAft>
          </a:pPr>
          <a:endParaRPr lang="en-GB" sz="500" b="1" kern="1200">
            <a:solidFill>
              <a:srgbClr val="FF0000"/>
            </a:solidFill>
          </a:endParaRPr>
        </a:p>
      </dsp:txBody>
      <dsp:txXfrm rot="10800000">
        <a:off x="2158473" y="1825909"/>
        <a:ext cx="240658" cy="47834"/>
      </dsp:txXfrm>
    </dsp:sp>
    <dsp:sp modelId="{11AAA9E4-9B5F-4B31-92CA-53615465EC31}">
      <dsp:nvSpPr>
        <dsp:cNvPr id="0" name=""/>
        <dsp:cNvSpPr/>
      </dsp:nvSpPr>
      <dsp:spPr>
        <a:xfrm>
          <a:off x="1115578" y="707145"/>
          <a:ext cx="915341" cy="4739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6876" numCol="1" spcCol="1270" anchor="ctr" anchorCtr="0">
          <a:noAutofit/>
        </a:bodyPr>
        <a:lstStyle/>
        <a:p>
          <a:pPr lvl="0" algn="ctr" defTabSz="444500">
            <a:lnSpc>
              <a:spcPct val="90000"/>
            </a:lnSpc>
            <a:spcBef>
              <a:spcPct val="0"/>
            </a:spcBef>
            <a:spcAft>
              <a:spcPct val="35000"/>
            </a:spcAft>
          </a:pPr>
          <a:r>
            <a:rPr lang="en-GB" sz="1000" kern="1200"/>
            <a:t>Operations Supervisor</a:t>
          </a:r>
        </a:p>
      </dsp:txBody>
      <dsp:txXfrm>
        <a:off x="1115578" y="707145"/>
        <a:ext cx="915341" cy="473923"/>
      </dsp:txXfrm>
    </dsp:sp>
    <dsp:sp modelId="{15A3F55A-FBB1-423C-B1C8-1D0A3DED0290}">
      <dsp:nvSpPr>
        <dsp:cNvPr id="0" name=""/>
        <dsp:cNvSpPr/>
      </dsp:nvSpPr>
      <dsp:spPr>
        <a:xfrm flipH="1">
          <a:off x="1892928" y="1055592"/>
          <a:ext cx="68993" cy="4678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ctr" defTabSz="222250">
            <a:lnSpc>
              <a:spcPct val="90000"/>
            </a:lnSpc>
            <a:spcBef>
              <a:spcPct val="0"/>
            </a:spcBef>
            <a:spcAft>
              <a:spcPct val="35000"/>
            </a:spcAft>
          </a:pPr>
          <a:endParaRPr lang="en-GB" sz="500" kern="1200"/>
        </a:p>
      </dsp:txBody>
      <dsp:txXfrm>
        <a:off x="1892928" y="1055592"/>
        <a:ext cx="68993" cy="46780"/>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GOWRIE HOUSING ASSOCIATION LTD</vt:lpstr>
    </vt:vector>
  </TitlesOfParts>
  <Company>Dell Computer Corporation</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GOWRIE HOUSING ASSOCIATION LTD</dc:title>
  <dc:creator>Preferred Customer</dc:creator>
  <cp:lastModifiedBy>Eleanor Hay</cp:lastModifiedBy>
  <cp:revision>2</cp:revision>
  <cp:lastPrinted>2007-05-24T14:56:00Z</cp:lastPrinted>
  <dcterms:created xsi:type="dcterms:W3CDTF">2021-06-01T12:39:00Z</dcterms:created>
  <dcterms:modified xsi:type="dcterms:W3CDTF">2021-06-01T12:39:00Z</dcterms:modified>
</cp:coreProperties>
</file>