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1257B" w14:textId="77777777" w:rsidR="002E1081" w:rsidRDefault="00540752" w:rsidP="00A77FBB">
      <w:pPr>
        <w:jc w:val="center"/>
        <w:rPr>
          <w:rFonts w:asciiTheme="minorHAnsi" w:hAnsiTheme="minorHAnsi" w:cstheme="minorHAnsi"/>
        </w:rPr>
      </w:pPr>
      <w:r>
        <w:rPr>
          <w:noProof/>
        </w:rPr>
        <w:drawing>
          <wp:anchor distT="0" distB="0" distL="114300" distR="114300" simplePos="0" relativeHeight="251659264" behindDoc="0" locked="0" layoutInCell="1" allowOverlap="1" wp14:anchorId="276BB5AB" wp14:editId="6A25399C">
            <wp:simplePos x="0" y="0"/>
            <wp:positionH relativeFrom="margin">
              <wp:posOffset>-263369</wp:posOffset>
            </wp:positionH>
            <wp:positionV relativeFrom="margin">
              <wp:posOffset>-230277</wp:posOffset>
            </wp:positionV>
            <wp:extent cx="1389380" cy="922655"/>
            <wp:effectExtent l="0" t="0" r="1270" b="0"/>
            <wp:wrapSquare wrapText="bothSides"/>
            <wp:docPr id="1" name="Picture 1" descr="\\hhafp01\vol1\Corporate Information\Hillcrest Group\Hillcrest Logos 2019\Logos 2019\JPEGs\05_Futures\04_JPGs\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afp01\vol1\Corporate Information\Hillcrest Group\Hillcrest Logos 2019\Logos 2019\JPEGs\05_Futures\04_JPGs\Hillcrest_Futures_Logo_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9380" cy="922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7AAB1" w14:textId="77777777" w:rsidR="00540752" w:rsidRDefault="00540752" w:rsidP="00540752">
      <w:pPr>
        <w:tabs>
          <w:tab w:val="left" w:pos="502"/>
          <w:tab w:val="center" w:pos="3844"/>
        </w:tabs>
        <w:rPr>
          <w:rFonts w:asciiTheme="minorHAnsi" w:hAnsiTheme="minorHAnsi" w:cstheme="minorHAnsi"/>
          <w:b/>
        </w:rPr>
      </w:pPr>
    </w:p>
    <w:p w14:paraId="483BF4F5" w14:textId="77777777" w:rsidR="00540752" w:rsidRDefault="00540752" w:rsidP="00540752">
      <w:pPr>
        <w:tabs>
          <w:tab w:val="left" w:pos="502"/>
          <w:tab w:val="center" w:pos="3844"/>
        </w:tabs>
        <w:rPr>
          <w:rFonts w:asciiTheme="minorHAnsi" w:hAnsiTheme="minorHAnsi" w:cstheme="minorHAnsi"/>
          <w:b/>
        </w:rPr>
      </w:pPr>
    </w:p>
    <w:p w14:paraId="3F313EBC" w14:textId="77777777" w:rsidR="002E1081" w:rsidRPr="006F3CD2" w:rsidRDefault="00540752" w:rsidP="00540752">
      <w:pPr>
        <w:tabs>
          <w:tab w:val="left" w:pos="502"/>
          <w:tab w:val="center" w:pos="3844"/>
        </w:tabs>
        <w:rPr>
          <w:rFonts w:asciiTheme="minorHAnsi" w:hAnsiTheme="minorHAnsi" w:cstheme="minorHAnsi"/>
          <w:b/>
          <w:sz w:val="28"/>
          <w:szCs w:val="28"/>
        </w:rPr>
      </w:pPr>
      <w:r>
        <w:rPr>
          <w:rFonts w:asciiTheme="minorHAnsi" w:hAnsiTheme="minorHAnsi" w:cstheme="minorHAnsi"/>
          <w:b/>
        </w:rPr>
        <w:tab/>
        <w:t xml:space="preserve">                    </w:t>
      </w:r>
      <w:r w:rsidR="00323B88" w:rsidRPr="006F3CD2">
        <w:rPr>
          <w:rFonts w:asciiTheme="minorHAnsi" w:hAnsiTheme="minorHAnsi" w:cstheme="minorHAnsi"/>
          <w:b/>
          <w:sz w:val="28"/>
          <w:szCs w:val="28"/>
        </w:rPr>
        <w:t>Angus Outreach Service</w:t>
      </w:r>
    </w:p>
    <w:p w14:paraId="5F408311" w14:textId="77777777" w:rsidR="00BE6A75" w:rsidRPr="00077C0B" w:rsidRDefault="00BE6A75" w:rsidP="002D7E5B">
      <w:pPr>
        <w:jc w:val="center"/>
        <w:rPr>
          <w:rFonts w:ascii="Calibri" w:hAnsi="Calibri" w:cs="Calibri"/>
          <w:b/>
        </w:rPr>
      </w:pPr>
    </w:p>
    <w:tbl>
      <w:tblPr>
        <w:tblStyle w:val="TableGrid"/>
        <w:tblW w:w="10423" w:type="dxa"/>
        <w:tblInd w:w="-318" w:type="dxa"/>
        <w:tblLook w:val="04A0" w:firstRow="1" w:lastRow="0" w:firstColumn="1" w:lastColumn="0" w:noHBand="0" w:noVBand="1"/>
      </w:tblPr>
      <w:tblGrid>
        <w:gridCol w:w="10423"/>
      </w:tblGrid>
      <w:tr w:rsidR="002D7E5B" w:rsidRPr="001B3415" w14:paraId="64CD5E95" w14:textId="77777777" w:rsidTr="006F3CD2">
        <w:trPr>
          <w:trHeight w:val="327"/>
        </w:trPr>
        <w:tc>
          <w:tcPr>
            <w:tcW w:w="10423" w:type="dxa"/>
            <w:shd w:val="clear" w:color="auto" w:fill="002060"/>
          </w:tcPr>
          <w:p w14:paraId="48F11C09" w14:textId="77777777" w:rsidR="002D7E5B" w:rsidRPr="001B3415" w:rsidRDefault="00D44A01" w:rsidP="001B3415">
            <w:pPr>
              <w:pStyle w:val="NoSpacing"/>
              <w:jc w:val="center"/>
              <w:rPr>
                <w:b/>
              </w:rPr>
            </w:pPr>
            <w:r w:rsidRPr="001B3415">
              <w:rPr>
                <w:b/>
              </w:rPr>
              <w:t>Overview of the Service</w:t>
            </w:r>
          </w:p>
        </w:tc>
      </w:tr>
      <w:tr w:rsidR="002D7E5B" w:rsidRPr="001B3415" w14:paraId="3D22D0F9" w14:textId="77777777" w:rsidTr="006F3CD2">
        <w:trPr>
          <w:trHeight w:val="613"/>
        </w:trPr>
        <w:tc>
          <w:tcPr>
            <w:tcW w:w="10423" w:type="dxa"/>
          </w:tcPr>
          <w:p w14:paraId="35B267C0" w14:textId="77777777" w:rsidR="006F3CD2" w:rsidRDefault="006F3CD2" w:rsidP="001B3415">
            <w:pPr>
              <w:pStyle w:val="NoSpacing"/>
            </w:pPr>
          </w:p>
          <w:p w14:paraId="184300A0" w14:textId="77777777" w:rsidR="00465206" w:rsidRPr="001B3415" w:rsidRDefault="00540752" w:rsidP="001B3415">
            <w:pPr>
              <w:pStyle w:val="NoSpacing"/>
            </w:pPr>
            <w:r w:rsidRPr="001B3415">
              <w:t>Our Angus Outreach Service s</w:t>
            </w:r>
            <w:r w:rsidR="00465206" w:rsidRPr="001B3415">
              <w:t>upport</w:t>
            </w:r>
            <w:r w:rsidRPr="001B3415">
              <w:t>s</w:t>
            </w:r>
            <w:r w:rsidR="00465206" w:rsidRPr="001B3415">
              <w:t xml:space="preserve"> </w:t>
            </w:r>
            <w:r w:rsidR="001B3415" w:rsidRPr="001B3415">
              <w:t xml:space="preserve">individuals </w:t>
            </w:r>
            <w:r w:rsidR="00465206" w:rsidRPr="001B3415">
              <w:t>in their own ho</w:t>
            </w:r>
            <w:r w:rsidRPr="001B3415">
              <w:t>mes with varying needs such as mental health issues, addiction issues and learning disabilities.</w:t>
            </w:r>
          </w:p>
          <w:p w14:paraId="5D7BC5BA" w14:textId="77777777" w:rsidR="00540752" w:rsidRPr="001B3415" w:rsidRDefault="00540752" w:rsidP="001B3415">
            <w:pPr>
              <w:pStyle w:val="NoSpacing"/>
            </w:pPr>
          </w:p>
          <w:p w14:paraId="4791BD95" w14:textId="3D11E055" w:rsidR="001B3415" w:rsidRPr="001B3415" w:rsidRDefault="00465206" w:rsidP="00BF40ED">
            <w:pPr>
              <w:pStyle w:val="NoSpacing"/>
            </w:pPr>
            <w:r w:rsidRPr="001B3415">
              <w:t xml:space="preserve">We </w:t>
            </w:r>
            <w:r w:rsidR="002E1F3A">
              <w:t xml:space="preserve">currently </w:t>
            </w:r>
            <w:r w:rsidRPr="001B3415">
              <w:t xml:space="preserve">support </w:t>
            </w:r>
            <w:r w:rsidR="00540752" w:rsidRPr="001B3415">
              <w:t>individuals</w:t>
            </w:r>
            <w:r w:rsidRPr="001B3415">
              <w:t xml:space="preserve"> in Montros</w:t>
            </w:r>
            <w:r w:rsidR="002E1F3A">
              <w:t>e, Brechin, Arbroath, Monifieth and</w:t>
            </w:r>
            <w:r w:rsidRPr="001B3415">
              <w:t xml:space="preserve"> Forfar</w:t>
            </w:r>
            <w:r w:rsidR="002E1F3A">
              <w:t>,</w:t>
            </w:r>
            <w:r w:rsidRPr="001B3415">
              <w:t xml:space="preserve"> but we cover all of Angus</w:t>
            </w:r>
            <w:r w:rsidR="002E1F3A">
              <w:t>.</w:t>
            </w:r>
          </w:p>
        </w:tc>
      </w:tr>
      <w:tr w:rsidR="002D7E5B" w:rsidRPr="001B3415" w14:paraId="53EB5657" w14:textId="77777777" w:rsidTr="006F3CD2">
        <w:trPr>
          <w:trHeight w:val="327"/>
        </w:trPr>
        <w:tc>
          <w:tcPr>
            <w:tcW w:w="10423" w:type="dxa"/>
            <w:shd w:val="clear" w:color="auto" w:fill="002060"/>
          </w:tcPr>
          <w:p w14:paraId="7BB7C41C" w14:textId="77777777" w:rsidR="002D7E5B" w:rsidRPr="001B3415" w:rsidRDefault="002D7E5B" w:rsidP="001B3415">
            <w:pPr>
              <w:pStyle w:val="NoSpacing"/>
              <w:jc w:val="center"/>
              <w:rPr>
                <w:b/>
              </w:rPr>
            </w:pPr>
            <w:r w:rsidRPr="001B3415">
              <w:rPr>
                <w:b/>
              </w:rPr>
              <w:t>Areas of Support</w:t>
            </w:r>
          </w:p>
        </w:tc>
      </w:tr>
      <w:tr w:rsidR="002D7E5B" w:rsidRPr="001B3415" w14:paraId="747E713A" w14:textId="77777777" w:rsidTr="006F3CD2">
        <w:trPr>
          <w:trHeight w:val="717"/>
        </w:trPr>
        <w:tc>
          <w:tcPr>
            <w:tcW w:w="10423" w:type="dxa"/>
          </w:tcPr>
          <w:p w14:paraId="065C1E4D" w14:textId="77777777" w:rsidR="006F3CD2" w:rsidRDefault="006F3CD2" w:rsidP="001B3415">
            <w:pPr>
              <w:pStyle w:val="NoSpacing"/>
            </w:pPr>
          </w:p>
          <w:p w14:paraId="17032985" w14:textId="77777777" w:rsidR="00465206" w:rsidRPr="001B3415" w:rsidRDefault="00540752" w:rsidP="001B3415">
            <w:pPr>
              <w:pStyle w:val="NoSpacing"/>
            </w:pPr>
            <w:r w:rsidRPr="001B3415">
              <w:t xml:space="preserve">The individuals we support have </w:t>
            </w:r>
            <w:r w:rsidR="00465206" w:rsidRPr="001B3415">
              <w:t>varying degrees of support needs, including:-</w:t>
            </w:r>
            <w:r w:rsidR="001B3415" w:rsidRPr="001B3415">
              <w:br/>
            </w:r>
          </w:p>
          <w:p w14:paraId="6F5C99F9" w14:textId="77777777" w:rsidR="00465206" w:rsidRPr="001B3415" w:rsidRDefault="00465206" w:rsidP="001B3415">
            <w:pPr>
              <w:pStyle w:val="NoSpacing"/>
              <w:numPr>
                <w:ilvl w:val="0"/>
                <w:numId w:val="10"/>
              </w:numPr>
              <w:ind w:left="318"/>
            </w:pPr>
            <w:r w:rsidRPr="001B3415">
              <w:t>Daily living skil</w:t>
            </w:r>
            <w:r w:rsidR="00540752" w:rsidRPr="001B3415">
              <w:t>ls (cooking; cleaning; shopping)</w:t>
            </w:r>
          </w:p>
          <w:p w14:paraId="4E8BCA4F" w14:textId="77777777" w:rsidR="00465206" w:rsidRPr="001B3415" w:rsidRDefault="00465206" w:rsidP="001B3415">
            <w:pPr>
              <w:pStyle w:val="NoSpacing"/>
              <w:numPr>
                <w:ilvl w:val="0"/>
                <w:numId w:val="10"/>
              </w:numPr>
              <w:ind w:left="318"/>
            </w:pPr>
            <w:r w:rsidRPr="001B3415">
              <w:t>Personal care, some of which may be intimate, including toileting and showering</w:t>
            </w:r>
          </w:p>
          <w:p w14:paraId="63DD256B" w14:textId="77777777" w:rsidR="00465206" w:rsidRPr="001B3415" w:rsidRDefault="00465206" w:rsidP="001B3415">
            <w:pPr>
              <w:pStyle w:val="NoSpacing"/>
              <w:numPr>
                <w:ilvl w:val="0"/>
                <w:numId w:val="10"/>
              </w:numPr>
              <w:ind w:left="318"/>
            </w:pPr>
            <w:r w:rsidRPr="001B3415">
              <w:t>Medication support, including rescue medica</w:t>
            </w:r>
            <w:r w:rsidR="00540752" w:rsidRPr="001B3415">
              <w:t>tion</w:t>
            </w:r>
          </w:p>
          <w:p w14:paraId="35F16937" w14:textId="77777777" w:rsidR="00465206" w:rsidRPr="001B3415" w:rsidRDefault="00465206" w:rsidP="001B3415">
            <w:pPr>
              <w:pStyle w:val="NoSpacing"/>
              <w:numPr>
                <w:ilvl w:val="0"/>
                <w:numId w:val="10"/>
              </w:numPr>
              <w:ind w:left="318"/>
            </w:pPr>
            <w:r w:rsidRPr="001B3415">
              <w:t>Financial support (budgeting)</w:t>
            </w:r>
          </w:p>
          <w:p w14:paraId="095E39AD" w14:textId="77777777" w:rsidR="00465206" w:rsidRPr="001B3415" w:rsidRDefault="00465206" w:rsidP="001B3415">
            <w:pPr>
              <w:pStyle w:val="NoSpacing"/>
              <w:numPr>
                <w:ilvl w:val="0"/>
                <w:numId w:val="10"/>
              </w:numPr>
              <w:ind w:left="318"/>
            </w:pPr>
            <w:r w:rsidRPr="001B3415">
              <w:t>Assistance with mobility using moving and handling equipment</w:t>
            </w:r>
          </w:p>
          <w:p w14:paraId="7ED75B64" w14:textId="77777777" w:rsidR="00465206" w:rsidRPr="001B3415" w:rsidRDefault="00465206" w:rsidP="001B3415">
            <w:pPr>
              <w:pStyle w:val="NoSpacing"/>
              <w:numPr>
                <w:ilvl w:val="0"/>
                <w:numId w:val="10"/>
              </w:numPr>
              <w:ind w:left="318"/>
            </w:pPr>
            <w:r w:rsidRPr="001B3415">
              <w:t>Emotional and behavioural support</w:t>
            </w:r>
          </w:p>
          <w:p w14:paraId="26D9F85A" w14:textId="77777777" w:rsidR="00465206" w:rsidRPr="001B3415" w:rsidRDefault="00465206" w:rsidP="001B3415">
            <w:pPr>
              <w:pStyle w:val="NoSpacing"/>
              <w:numPr>
                <w:ilvl w:val="0"/>
                <w:numId w:val="10"/>
              </w:numPr>
              <w:ind w:left="318"/>
            </w:pPr>
            <w:r w:rsidRPr="001B3415">
              <w:t>Accessing local amenities and social activities</w:t>
            </w:r>
          </w:p>
          <w:p w14:paraId="13195343" w14:textId="77777777" w:rsidR="00465206" w:rsidRPr="001B3415" w:rsidRDefault="00465206" w:rsidP="001B3415">
            <w:pPr>
              <w:pStyle w:val="NoSpacing"/>
              <w:numPr>
                <w:ilvl w:val="0"/>
                <w:numId w:val="10"/>
              </w:numPr>
              <w:ind w:left="318"/>
            </w:pPr>
            <w:r w:rsidRPr="001B3415">
              <w:t>Personal safety</w:t>
            </w:r>
          </w:p>
          <w:p w14:paraId="4D9BFE84" w14:textId="77777777" w:rsidR="00465206" w:rsidRPr="001B3415" w:rsidRDefault="00465206" w:rsidP="001B3415">
            <w:pPr>
              <w:pStyle w:val="NoSpacing"/>
              <w:numPr>
                <w:ilvl w:val="0"/>
                <w:numId w:val="10"/>
              </w:numPr>
              <w:ind w:left="318"/>
            </w:pPr>
            <w:r w:rsidRPr="001B3415">
              <w:t>Community living</w:t>
            </w:r>
          </w:p>
          <w:p w14:paraId="6A706277" w14:textId="12B13E5F" w:rsidR="00BE6A75" w:rsidRPr="001B3415" w:rsidRDefault="00465206" w:rsidP="001B3415">
            <w:pPr>
              <w:pStyle w:val="NoSpacing"/>
              <w:numPr>
                <w:ilvl w:val="0"/>
                <w:numId w:val="10"/>
              </w:numPr>
              <w:ind w:left="318"/>
            </w:pPr>
            <w:r w:rsidRPr="001B3415">
              <w:t>Addiction</w:t>
            </w:r>
            <w:r w:rsidR="00540752" w:rsidRPr="001B3415">
              <w:t xml:space="preserve"> and, or a</w:t>
            </w:r>
            <w:r w:rsidRPr="001B3415">
              <w:t>lcohol issues</w:t>
            </w:r>
          </w:p>
        </w:tc>
      </w:tr>
      <w:tr w:rsidR="002D7E5B" w:rsidRPr="001B3415" w14:paraId="4AC9EB8D" w14:textId="77777777" w:rsidTr="006F3CD2">
        <w:trPr>
          <w:trHeight w:val="327"/>
        </w:trPr>
        <w:tc>
          <w:tcPr>
            <w:tcW w:w="10423" w:type="dxa"/>
            <w:shd w:val="clear" w:color="auto" w:fill="002060"/>
          </w:tcPr>
          <w:p w14:paraId="31CAC3E5" w14:textId="77777777" w:rsidR="002D7E5B" w:rsidRPr="001B3415" w:rsidRDefault="002D7E5B" w:rsidP="001B3415">
            <w:pPr>
              <w:pStyle w:val="NoSpacing"/>
              <w:jc w:val="center"/>
              <w:rPr>
                <w:b/>
              </w:rPr>
            </w:pPr>
            <w:r w:rsidRPr="001B3415">
              <w:rPr>
                <w:b/>
              </w:rPr>
              <w:t>Hours of Support</w:t>
            </w:r>
          </w:p>
        </w:tc>
      </w:tr>
      <w:tr w:rsidR="002D7E5B" w:rsidRPr="001B3415" w14:paraId="4D0A8CB0" w14:textId="77777777" w:rsidTr="006F3CD2">
        <w:trPr>
          <w:trHeight w:val="932"/>
        </w:trPr>
        <w:tc>
          <w:tcPr>
            <w:tcW w:w="10423" w:type="dxa"/>
          </w:tcPr>
          <w:p w14:paraId="3F5E6560" w14:textId="77777777" w:rsidR="006F3CD2" w:rsidRDefault="006F3CD2" w:rsidP="001B3415">
            <w:pPr>
              <w:pStyle w:val="NoSpacing"/>
            </w:pPr>
          </w:p>
          <w:p w14:paraId="2363F5F5" w14:textId="77777777" w:rsidR="00465206" w:rsidRPr="001B3415" w:rsidRDefault="00465206" w:rsidP="001B3415">
            <w:pPr>
              <w:pStyle w:val="NoSpacing"/>
            </w:pPr>
            <w:r w:rsidRPr="001B3415">
              <w:t xml:space="preserve">We provide support between </w:t>
            </w:r>
            <w:r w:rsidR="00F21BFB">
              <w:t>0</w:t>
            </w:r>
            <w:r w:rsidRPr="001B3415">
              <w:t>7</w:t>
            </w:r>
            <w:r w:rsidR="00540752" w:rsidRPr="001B3415">
              <w:t xml:space="preserve">:00am and </w:t>
            </w:r>
            <w:r w:rsidRPr="001B3415">
              <w:t>10</w:t>
            </w:r>
            <w:r w:rsidR="00540752" w:rsidRPr="001B3415">
              <w:t>:00</w:t>
            </w:r>
            <w:r w:rsidR="00F21BFB">
              <w:t>pm, three hundred and sixty five</w:t>
            </w:r>
            <w:r w:rsidRPr="001B3415">
              <w:t xml:space="preserve"> days per year. </w:t>
            </w:r>
          </w:p>
          <w:p w14:paraId="4CDF88ED" w14:textId="77777777" w:rsidR="00465206" w:rsidRPr="001B3415" w:rsidRDefault="00465206" w:rsidP="001B3415">
            <w:pPr>
              <w:pStyle w:val="NoSpacing"/>
            </w:pPr>
          </w:p>
          <w:p w14:paraId="05774E7C" w14:textId="34B273D1" w:rsidR="00BE6A75" w:rsidRPr="001B3415" w:rsidRDefault="00465206" w:rsidP="001B3415">
            <w:pPr>
              <w:pStyle w:val="NoSpacing"/>
            </w:pPr>
            <w:r w:rsidRPr="001B3415">
              <w:t>You will take part in a flexible rota system designed to meet the needs of</w:t>
            </w:r>
            <w:r w:rsidR="00F21BFB">
              <w:t xml:space="preserve"> individuals. </w:t>
            </w:r>
            <w:r w:rsidRPr="001B3415">
              <w:t>This will include early shifts; back shifts.</w:t>
            </w:r>
          </w:p>
        </w:tc>
      </w:tr>
      <w:tr w:rsidR="004777B3" w:rsidRPr="001B3415" w14:paraId="08B7801C" w14:textId="77777777" w:rsidTr="006F3CD2">
        <w:trPr>
          <w:trHeight w:val="327"/>
        </w:trPr>
        <w:tc>
          <w:tcPr>
            <w:tcW w:w="10423" w:type="dxa"/>
            <w:shd w:val="clear" w:color="auto" w:fill="002060"/>
          </w:tcPr>
          <w:p w14:paraId="28C42B22" w14:textId="77777777" w:rsidR="004777B3" w:rsidRPr="001B3415" w:rsidRDefault="004777B3" w:rsidP="001B3415">
            <w:pPr>
              <w:pStyle w:val="NoSpacing"/>
              <w:jc w:val="center"/>
              <w:rPr>
                <w:b/>
              </w:rPr>
            </w:pPr>
            <w:r w:rsidRPr="001B3415">
              <w:rPr>
                <w:b/>
              </w:rPr>
              <w:t>Support for Sta</w:t>
            </w:r>
            <w:r w:rsidR="000A71D2" w:rsidRPr="001B3415">
              <w:rPr>
                <w:b/>
              </w:rPr>
              <w:t>ff</w:t>
            </w:r>
          </w:p>
        </w:tc>
      </w:tr>
      <w:tr w:rsidR="004777B3" w:rsidRPr="001B3415" w14:paraId="68F22039" w14:textId="77777777" w:rsidTr="006F3CD2">
        <w:trPr>
          <w:trHeight w:val="1154"/>
        </w:trPr>
        <w:tc>
          <w:tcPr>
            <w:tcW w:w="10423" w:type="dxa"/>
          </w:tcPr>
          <w:p w14:paraId="02BA73F7" w14:textId="77777777" w:rsidR="006F3CD2" w:rsidRDefault="006F3CD2" w:rsidP="006F3CD2">
            <w:pPr>
              <w:pStyle w:val="NoSpacing"/>
              <w:ind w:left="318"/>
            </w:pPr>
          </w:p>
          <w:p w14:paraId="45FF6A46" w14:textId="77777777" w:rsidR="00465206" w:rsidRPr="001B3415" w:rsidRDefault="00465206" w:rsidP="001B3415">
            <w:pPr>
              <w:pStyle w:val="NoSpacing"/>
              <w:numPr>
                <w:ilvl w:val="0"/>
                <w:numId w:val="11"/>
              </w:numPr>
              <w:ind w:left="318"/>
            </w:pPr>
            <w:r w:rsidRPr="001B3415">
              <w:t>Lone working shifts</w:t>
            </w:r>
          </w:p>
          <w:p w14:paraId="729CEB53" w14:textId="77777777" w:rsidR="00465206" w:rsidRPr="001B3415" w:rsidRDefault="00465206" w:rsidP="001B3415">
            <w:pPr>
              <w:pStyle w:val="NoSpacing"/>
              <w:numPr>
                <w:ilvl w:val="0"/>
                <w:numId w:val="11"/>
              </w:numPr>
              <w:ind w:left="318"/>
            </w:pPr>
            <w:r w:rsidRPr="001B3415">
              <w:t>Manager on-call system</w:t>
            </w:r>
          </w:p>
          <w:p w14:paraId="08FCD594" w14:textId="77777777" w:rsidR="00465206" w:rsidRPr="001B3415" w:rsidRDefault="00465206" w:rsidP="001B3415">
            <w:pPr>
              <w:pStyle w:val="NoSpacing"/>
              <w:numPr>
                <w:ilvl w:val="0"/>
                <w:numId w:val="11"/>
              </w:numPr>
              <w:ind w:left="318"/>
            </w:pPr>
            <w:r w:rsidRPr="001B3415">
              <w:t xml:space="preserve">Supervisions and direct observations take place regularly </w:t>
            </w:r>
          </w:p>
          <w:p w14:paraId="669A3D25" w14:textId="77777777" w:rsidR="00465206" w:rsidRPr="001B3415" w:rsidRDefault="00465206" w:rsidP="001B3415">
            <w:pPr>
              <w:pStyle w:val="NoSpacing"/>
              <w:numPr>
                <w:ilvl w:val="0"/>
                <w:numId w:val="11"/>
              </w:numPr>
              <w:ind w:left="318"/>
            </w:pPr>
            <w:r w:rsidRPr="001B3415">
              <w:t>All necessary and mandatory training will be provided</w:t>
            </w:r>
          </w:p>
          <w:p w14:paraId="46289EFD" w14:textId="77777777" w:rsidR="00465206" w:rsidRPr="001B3415" w:rsidRDefault="00465206" w:rsidP="001B3415">
            <w:pPr>
              <w:pStyle w:val="NoSpacing"/>
              <w:numPr>
                <w:ilvl w:val="0"/>
                <w:numId w:val="11"/>
              </w:numPr>
              <w:ind w:left="318"/>
            </w:pPr>
            <w:r w:rsidRPr="001B3415">
              <w:t>Working in partnership with external agencies and families</w:t>
            </w:r>
          </w:p>
          <w:p w14:paraId="1F6834FE" w14:textId="77777777" w:rsidR="00465206" w:rsidRPr="001B3415" w:rsidRDefault="00465206" w:rsidP="001B3415">
            <w:pPr>
              <w:pStyle w:val="NoSpacing"/>
              <w:numPr>
                <w:ilvl w:val="0"/>
                <w:numId w:val="11"/>
              </w:numPr>
              <w:ind w:left="318"/>
            </w:pPr>
            <w:r w:rsidRPr="001B3415">
              <w:t>Registered with Care Inspectorate under Housing Support and Care At Home</w:t>
            </w:r>
          </w:p>
          <w:p w14:paraId="7BC5A905" w14:textId="77777777" w:rsidR="00BE6A75" w:rsidRPr="001B3415" w:rsidRDefault="00F21BFB" w:rsidP="001B3415">
            <w:pPr>
              <w:pStyle w:val="NoSpacing"/>
              <w:numPr>
                <w:ilvl w:val="0"/>
                <w:numId w:val="11"/>
              </w:numPr>
              <w:ind w:left="318"/>
            </w:pPr>
            <w:r>
              <w:t xml:space="preserve">Requirement </w:t>
            </w:r>
            <w:r w:rsidR="00465206" w:rsidRPr="001B3415">
              <w:t>to gain</w:t>
            </w:r>
            <w:r>
              <w:t xml:space="preserve"> Scottish Vocational Qualifications</w:t>
            </w:r>
            <w:r w:rsidR="00465206" w:rsidRPr="001B3415">
              <w:t xml:space="preserve"> </w:t>
            </w:r>
            <w:r>
              <w:t>(</w:t>
            </w:r>
            <w:r w:rsidR="00465206" w:rsidRPr="001B3415">
              <w:t>SVQ</w:t>
            </w:r>
            <w:r>
              <w:t>)</w:t>
            </w:r>
            <w:r w:rsidR="00465206" w:rsidRPr="001B3415">
              <w:t xml:space="preserve"> in Health and Social Care, unless</w:t>
            </w:r>
            <w:r>
              <w:t xml:space="preserve"> already achieved, in order for</w:t>
            </w:r>
            <w:r w:rsidR="00465206" w:rsidRPr="001B3415">
              <w:t xml:space="preserve"> staff to become registered with the</w:t>
            </w:r>
            <w:r>
              <w:t xml:space="preserve"> Scottish Social Services Council (</w:t>
            </w:r>
            <w:r w:rsidR="00465206" w:rsidRPr="001B3415">
              <w:t>SSSC</w:t>
            </w:r>
            <w:r>
              <w:t>)</w:t>
            </w:r>
          </w:p>
        </w:tc>
      </w:tr>
    </w:tbl>
    <w:p w14:paraId="5AA009D3" w14:textId="0813CA4B" w:rsidR="00BF40ED" w:rsidRDefault="00BF40ED"/>
    <w:p w14:paraId="2796F25E" w14:textId="77777777" w:rsidR="00BF40ED" w:rsidRDefault="00BF40ED"/>
    <w:p w14:paraId="695439B2" w14:textId="77777777" w:rsidR="00BF40ED" w:rsidRPr="00BF40ED" w:rsidRDefault="00BF40ED" w:rsidP="00BF40ED">
      <w:pPr>
        <w:rPr>
          <w:rFonts w:ascii="Calibri" w:hAnsi="Calibri"/>
          <w:szCs w:val="22"/>
          <w:u w:val="single"/>
          <w:lang w:val="en-US" w:eastAsia="en-US"/>
        </w:rPr>
      </w:pPr>
      <w:r w:rsidRPr="00BF40ED">
        <w:rPr>
          <w:rFonts w:ascii="Calibri" w:hAnsi="Calibri"/>
          <w:noProof/>
          <w:szCs w:val="22"/>
        </w:rPr>
        <w:drawing>
          <wp:anchor distT="0" distB="0" distL="114300" distR="114300" simplePos="0" relativeHeight="251661312" behindDoc="0" locked="0" layoutInCell="1" allowOverlap="1" wp14:anchorId="7ED79DBF" wp14:editId="30CBAC09">
            <wp:simplePos x="0" y="0"/>
            <wp:positionH relativeFrom="margin">
              <wp:posOffset>-2540</wp:posOffset>
            </wp:positionH>
            <wp:positionV relativeFrom="margin">
              <wp:posOffset>-439420</wp:posOffset>
            </wp:positionV>
            <wp:extent cx="1350645" cy="969645"/>
            <wp:effectExtent l="0" t="0" r="1905" b="1905"/>
            <wp:wrapSquare wrapText="bothSides"/>
            <wp:docPr id="2" name="Picture 2"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0645" cy="969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3645EB" w14:textId="77777777" w:rsidR="00BF40ED" w:rsidRPr="00BF40ED" w:rsidRDefault="00BF40ED" w:rsidP="00BF40ED">
      <w:pPr>
        <w:rPr>
          <w:rFonts w:ascii="Calibri" w:hAnsi="Calibri" w:cs="Calibri"/>
          <w:u w:val="single"/>
          <w:lang w:eastAsia="en-US"/>
        </w:rPr>
      </w:pPr>
    </w:p>
    <w:p w14:paraId="4025238F" w14:textId="77777777" w:rsidR="00BF40ED" w:rsidRPr="00BF40ED" w:rsidRDefault="00BF40ED" w:rsidP="00BF40ED">
      <w:pPr>
        <w:rPr>
          <w:rFonts w:ascii="Calibri" w:hAnsi="Calibri" w:cs="Calibri"/>
          <w:lang w:eastAsia="en-US"/>
        </w:rPr>
      </w:pPr>
    </w:p>
    <w:p w14:paraId="6BD200F5" w14:textId="77777777" w:rsidR="00BF40ED" w:rsidRPr="00BF40ED" w:rsidRDefault="00BF40ED" w:rsidP="00BF40ED">
      <w:pPr>
        <w:rPr>
          <w:rFonts w:ascii="Calibri" w:hAnsi="Calibri" w:cs="Calibri"/>
          <w:lang w:eastAsia="en-US"/>
        </w:rPr>
      </w:pPr>
    </w:p>
    <w:p w14:paraId="727BB94D" w14:textId="77777777" w:rsidR="00BF40ED" w:rsidRPr="00BF40ED" w:rsidRDefault="00BF40ED" w:rsidP="00BF40ED">
      <w:pPr>
        <w:jc w:val="center"/>
        <w:rPr>
          <w:rFonts w:ascii="Calibri" w:hAnsi="Calibri" w:cs="Calibri"/>
          <w:b/>
          <w:lang w:eastAsia="en-US"/>
        </w:rPr>
      </w:pPr>
      <w:r w:rsidRPr="00BF40ED">
        <w:rPr>
          <w:rFonts w:ascii="Calibri" w:hAnsi="Calibri" w:cs="Calibri"/>
          <w:b/>
          <w:lang w:eastAsia="en-US"/>
        </w:rPr>
        <w:t>ROLE PROFILE</w:t>
      </w:r>
    </w:p>
    <w:p w14:paraId="0F80BA62" w14:textId="77777777" w:rsidR="00BF40ED" w:rsidRPr="00BF40ED" w:rsidRDefault="00BF40ED" w:rsidP="00BF40ED">
      <w:pPr>
        <w:rPr>
          <w:rFonts w:ascii="Calibri" w:hAnsi="Calibri" w:cs="Calibri"/>
          <w:u w:val="single"/>
          <w:lang w:eastAsia="en-US"/>
        </w:rPr>
      </w:pPr>
    </w:p>
    <w:p w14:paraId="587AFB5F" w14:textId="77777777" w:rsidR="00BF40ED" w:rsidRPr="00BF40ED" w:rsidRDefault="00BF40ED" w:rsidP="00BF40ED">
      <w:pPr>
        <w:rPr>
          <w:rFonts w:ascii="Calibri" w:hAnsi="Calibri" w:cs="Calibri"/>
          <w:lang w:eastAsia="en-US"/>
        </w:rPr>
      </w:pPr>
      <w:r w:rsidRPr="00BF40ED">
        <w:rPr>
          <w:rFonts w:ascii="Calibri" w:hAnsi="Calibri" w:cs="Calibri"/>
          <w:b/>
          <w:lang w:eastAsia="en-US"/>
        </w:rPr>
        <w:t>Job Title:</w:t>
      </w:r>
      <w:r w:rsidRPr="00BF40ED">
        <w:rPr>
          <w:rFonts w:ascii="Calibri" w:hAnsi="Calibri" w:cs="Calibri"/>
          <w:lang w:eastAsia="en-US"/>
        </w:rPr>
        <w:t xml:space="preserve"> </w:t>
      </w:r>
      <w:r w:rsidRPr="00BF40ED">
        <w:rPr>
          <w:rFonts w:ascii="Calibri" w:hAnsi="Calibri" w:cs="Calibri"/>
          <w:lang w:eastAsia="en-US"/>
        </w:rPr>
        <w:tab/>
      </w:r>
      <w:r w:rsidRPr="00BF40ED">
        <w:rPr>
          <w:rFonts w:ascii="Calibri" w:hAnsi="Calibri" w:cs="Calibri"/>
          <w:lang w:eastAsia="en-US"/>
        </w:rPr>
        <w:tab/>
        <w:t xml:space="preserve">Support Worker </w:t>
      </w:r>
    </w:p>
    <w:p w14:paraId="010A4714" w14:textId="77777777" w:rsidR="00BF40ED" w:rsidRPr="00BF40ED" w:rsidRDefault="00BF40ED" w:rsidP="00BF40ED">
      <w:pPr>
        <w:rPr>
          <w:rFonts w:ascii="Calibri" w:hAnsi="Calibri" w:cs="Calibri"/>
          <w:lang w:eastAsia="en-US"/>
        </w:rPr>
      </w:pPr>
    </w:p>
    <w:p w14:paraId="02557C66" w14:textId="77777777" w:rsidR="00BF40ED" w:rsidRPr="00BF40ED" w:rsidRDefault="00BF40ED" w:rsidP="00BF40ED">
      <w:pPr>
        <w:rPr>
          <w:rFonts w:ascii="Calibri" w:hAnsi="Calibri" w:cs="Calibri"/>
          <w:lang w:eastAsia="en-US"/>
        </w:rPr>
      </w:pPr>
      <w:r w:rsidRPr="00BF40ED">
        <w:rPr>
          <w:rFonts w:ascii="Calibri" w:hAnsi="Calibri" w:cs="Calibri"/>
          <w:b/>
          <w:lang w:eastAsia="en-US"/>
        </w:rPr>
        <w:t>Department:</w:t>
      </w:r>
      <w:r w:rsidRPr="00BF40ED">
        <w:rPr>
          <w:rFonts w:ascii="Calibri" w:hAnsi="Calibri" w:cs="Calibri"/>
          <w:lang w:eastAsia="en-US"/>
        </w:rPr>
        <w:tab/>
      </w:r>
      <w:r w:rsidRPr="00BF40ED">
        <w:rPr>
          <w:rFonts w:ascii="Calibri" w:hAnsi="Calibri" w:cs="Calibri"/>
          <w:lang w:eastAsia="en-US"/>
        </w:rPr>
        <w:tab/>
        <w:t>Hillcrest Futures</w:t>
      </w:r>
      <w:r w:rsidRPr="00BF40ED">
        <w:rPr>
          <w:rFonts w:ascii="Calibri" w:hAnsi="Calibri" w:cs="Calibri"/>
          <w:lang w:eastAsia="en-US"/>
        </w:rPr>
        <w:tab/>
        <w:t xml:space="preserve"> </w:t>
      </w:r>
    </w:p>
    <w:p w14:paraId="2491F607" w14:textId="77777777" w:rsidR="00BF40ED" w:rsidRPr="00BF40ED" w:rsidRDefault="00BF40ED" w:rsidP="00BF40ED">
      <w:pPr>
        <w:rPr>
          <w:rFonts w:ascii="Calibri" w:hAnsi="Calibri" w:cs="Calibri"/>
          <w:lang w:eastAsia="en-US"/>
        </w:rPr>
      </w:pPr>
    </w:p>
    <w:p w14:paraId="0E982686" w14:textId="77777777" w:rsidR="00BF40ED" w:rsidRPr="00BF40ED" w:rsidRDefault="00BF40ED" w:rsidP="00BF40ED">
      <w:pPr>
        <w:rPr>
          <w:rFonts w:ascii="Calibri" w:hAnsi="Calibri" w:cs="Calibri"/>
          <w:lang w:eastAsia="en-US"/>
        </w:rPr>
      </w:pPr>
      <w:r w:rsidRPr="00BF40ED">
        <w:rPr>
          <w:rFonts w:ascii="Calibri" w:hAnsi="Calibri" w:cs="Calibri"/>
          <w:b/>
          <w:lang w:eastAsia="en-US"/>
        </w:rPr>
        <w:t>Responsible to:</w:t>
      </w:r>
      <w:r w:rsidRPr="00BF40ED">
        <w:rPr>
          <w:rFonts w:ascii="Calibri" w:hAnsi="Calibri" w:cs="Calibri"/>
          <w:lang w:eastAsia="en-US"/>
        </w:rPr>
        <w:tab/>
        <w:t>Operations Manager and Service Manager</w:t>
      </w:r>
    </w:p>
    <w:p w14:paraId="7E0AA1CE" w14:textId="77777777" w:rsidR="00BF40ED" w:rsidRPr="00BF40ED" w:rsidRDefault="00BF40ED" w:rsidP="00BF40ED">
      <w:pPr>
        <w:pBdr>
          <w:bottom w:val="single" w:sz="12" w:space="1" w:color="auto"/>
        </w:pBdr>
        <w:jc w:val="both"/>
        <w:rPr>
          <w:rFonts w:asciiTheme="minorHAnsi" w:hAnsiTheme="minorHAnsi" w:cstheme="minorHAnsi"/>
          <w:szCs w:val="22"/>
          <w:lang w:eastAsia="en-US"/>
        </w:rPr>
      </w:pPr>
    </w:p>
    <w:p w14:paraId="78EE4A17" w14:textId="77777777" w:rsidR="00BF40ED" w:rsidRPr="00BF40ED" w:rsidRDefault="00BF40ED" w:rsidP="00BF40ED">
      <w:pPr>
        <w:rPr>
          <w:rFonts w:ascii="Calibri" w:hAnsi="Calibri"/>
          <w:szCs w:val="22"/>
          <w:lang w:eastAsia="en-US"/>
        </w:rPr>
      </w:pPr>
    </w:p>
    <w:p w14:paraId="689D4C50" w14:textId="77777777" w:rsidR="00BF40ED" w:rsidRPr="00BF40ED" w:rsidRDefault="00BF40ED" w:rsidP="00BF40ED">
      <w:pPr>
        <w:jc w:val="center"/>
        <w:rPr>
          <w:rFonts w:ascii="Calibri" w:hAnsi="Calibri"/>
          <w:b/>
          <w:szCs w:val="22"/>
          <w:lang w:eastAsia="en-US"/>
        </w:rPr>
      </w:pPr>
      <w:r w:rsidRPr="00BF40ED">
        <w:rPr>
          <w:rFonts w:ascii="Calibri" w:hAnsi="Calibri"/>
          <w:b/>
          <w:szCs w:val="22"/>
          <w:lang w:eastAsia="en-US"/>
        </w:rPr>
        <w:t>Organisational Structure</w:t>
      </w:r>
    </w:p>
    <w:p w14:paraId="758591EB" w14:textId="77777777" w:rsidR="00BF40ED" w:rsidRPr="00BF40ED" w:rsidRDefault="00BF40ED" w:rsidP="00BF40ED">
      <w:pPr>
        <w:rPr>
          <w:rFonts w:ascii="Calibri" w:hAnsi="Calibri"/>
          <w:b/>
          <w:szCs w:val="22"/>
          <w:lang w:eastAsia="en-US"/>
        </w:rPr>
      </w:pPr>
    </w:p>
    <w:p w14:paraId="203BE40D" w14:textId="77777777" w:rsidR="00BF40ED" w:rsidRPr="00BF40ED" w:rsidRDefault="00BF40ED" w:rsidP="00BF40ED">
      <w:pPr>
        <w:rPr>
          <w:rFonts w:ascii="Calibri" w:hAnsi="Calibri"/>
          <w:b/>
          <w:szCs w:val="22"/>
          <w:lang w:eastAsia="en-US"/>
        </w:rPr>
      </w:pPr>
      <w:r w:rsidRPr="00BF40ED">
        <w:rPr>
          <w:rFonts w:ascii="Calibri" w:hAnsi="Calibri"/>
          <w:b/>
          <w:noProof/>
          <w:szCs w:val="22"/>
        </w:rPr>
        <w:drawing>
          <wp:inline distT="0" distB="0" distL="0" distR="0" wp14:anchorId="1093B4A8" wp14:editId="0D864D47">
            <wp:extent cx="5899868" cy="3132814"/>
            <wp:effectExtent l="0" t="57150" r="0" b="298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4A88DFB" w14:textId="77777777" w:rsidR="00BF40ED" w:rsidRPr="00BF40ED" w:rsidRDefault="00BF40ED" w:rsidP="00BF40ED">
      <w:pPr>
        <w:rPr>
          <w:rFonts w:ascii="Calibri" w:hAnsi="Calibri"/>
          <w:szCs w:val="22"/>
          <w:lang w:eastAsia="en-US"/>
        </w:rPr>
      </w:pPr>
    </w:p>
    <w:p w14:paraId="415BA60F" w14:textId="77777777" w:rsidR="00BF40ED" w:rsidRPr="00BF40ED" w:rsidRDefault="00BF40ED" w:rsidP="00BF40ED">
      <w:pPr>
        <w:pBdr>
          <w:bottom w:val="single" w:sz="6" w:space="1" w:color="auto"/>
        </w:pBdr>
        <w:rPr>
          <w:rFonts w:ascii="Calibri" w:hAnsi="Calibri"/>
          <w:szCs w:val="22"/>
          <w:lang w:eastAsia="en-US"/>
        </w:rPr>
      </w:pPr>
    </w:p>
    <w:p w14:paraId="73FE590D" w14:textId="77777777" w:rsidR="00BF40ED" w:rsidRPr="00BF40ED" w:rsidRDefault="00BF40ED" w:rsidP="00BF40ED">
      <w:pPr>
        <w:jc w:val="both"/>
        <w:rPr>
          <w:rFonts w:asciiTheme="minorHAnsi" w:hAnsiTheme="minorHAnsi" w:cstheme="minorHAnsi"/>
          <w:b/>
          <w:szCs w:val="22"/>
          <w:lang w:eastAsia="en-US"/>
        </w:rPr>
      </w:pPr>
    </w:p>
    <w:p w14:paraId="7FAB2C1F" w14:textId="77777777" w:rsidR="00BF40ED" w:rsidRPr="00BF40ED" w:rsidRDefault="00BF40ED" w:rsidP="00BF40ED">
      <w:pPr>
        <w:rPr>
          <w:rFonts w:ascii="Calibri" w:hAnsi="Calibri"/>
          <w:b/>
          <w:szCs w:val="22"/>
          <w:lang w:eastAsia="en-US"/>
        </w:rPr>
      </w:pPr>
      <w:r w:rsidRPr="00BF40ED">
        <w:rPr>
          <w:rFonts w:ascii="Calibri" w:hAnsi="Calibri"/>
          <w:b/>
          <w:szCs w:val="22"/>
          <w:lang w:eastAsia="en-US"/>
        </w:rPr>
        <w:t>Role Purpose:</w:t>
      </w:r>
    </w:p>
    <w:p w14:paraId="64C8B0BF" w14:textId="77777777" w:rsidR="00BF40ED" w:rsidRPr="00BF40ED" w:rsidRDefault="00BF40ED" w:rsidP="00BF40ED">
      <w:pPr>
        <w:rPr>
          <w:rFonts w:ascii="Calibri" w:hAnsi="Calibri"/>
          <w:szCs w:val="22"/>
          <w:u w:val="single"/>
          <w:lang w:eastAsia="en-US"/>
        </w:rPr>
      </w:pPr>
    </w:p>
    <w:p w14:paraId="02318999" w14:textId="77777777" w:rsidR="00BF40ED" w:rsidRPr="00BF40ED" w:rsidRDefault="00BF40ED" w:rsidP="00BF40ED">
      <w:pPr>
        <w:rPr>
          <w:rFonts w:ascii="Calibri" w:hAnsi="Calibri" w:cs="Calibri"/>
          <w:lang w:eastAsia="en-US"/>
        </w:rPr>
      </w:pPr>
      <w:r w:rsidRPr="00BF40ED">
        <w:rPr>
          <w:rFonts w:ascii="Calibri" w:hAnsi="Calibri" w:cs="Calibri"/>
          <w:lang w:eastAsia="en-US"/>
        </w:rPr>
        <w:t>To work as part of a team to deliver a high standard of care and support to individuals to help them to achieve their agreed individual outcomes.</w:t>
      </w:r>
    </w:p>
    <w:p w14:paraId="41786FE0" w14:textId="77777777" w:rsidR="00BF40ED" w:rsidRPr="00BF40ED" w:rsidRDefault="00BF40ED" w:rsidP="00BF40ED">
      <w:pPr>
        <w:rPr>
          <w:rFonts w:ascii="Calibri" w:hAnsi="Calibri" w:cs="Calibri"/>
          <w:lang w:eastAsia="en-US"/>
        </w:rPr>
      </w:pPr>
    </w:p>
    <w:p w14:paraId="4468AE2F" w14:textId="77777777" w:rsidR="00BF40ED" w:rsidRPr="00BF40ED" w:rsidRDefault="00BF40ED" w:rsidP="00BF40ED">
      <w:pPr>
        <w:rPr>
          <w:rFonts w:ascii="Calibri" w:hAnsi="Calibri" w:cs="Calibri"/>
          <w:lang w:eastAsia="en-US"/>
        </w:rPr>
      </w:pPr>
      <w:r w:rsidRPr="00BF40ED">
        <w:rPr>
          <w:rFonts w:ascii="Calibri" w:hAnsi="Calibri" w:cs="Calibri"/>
          <w:lang w:eastAsia="en-US"/>
        </w:rPr>
        <w:t>Support Workers will be expected to adhere to the standards laid down by the Scottish Social Services Council (SSSC) Codes of Practice and Hillcrest Futures Policies and Procedures.</w:t>
      </w:r>
    </w:p>
    <w:p w14:paraId="7EEF0854" w14:textId="77777777" w:rsidR="00BF40ED" w:rsidRPr="00BF40ED" w:rsidRDefault="00BF40ED" w:rsidP="00BF40ED">
      <w:pPr>
        <w:rPr>
          <w:rFonts w:ascii="Calibri" w:hAnsi="Calibri" w:cs="Calibri"/>
          <w:lang w:eastAsia="en-US"/>
        </w:rPr>
      </w:pPr>
    </w:p>
    <w:p w14:paraId="331F74C1" w14:textId="77777777" w:rsidR="00BF40ED" w:rsidRPr="00BF40ED" w:rsidRDefault="00BF40ED" w:rsidP="00BF40ED">
      <w:pPr>
        <w:rPr>
          <w:rFonts w:ascii="Calibri" w:hAnsi="Calibri" w:cs="Calibri"/>
          <w:lang w:eastAsia="en-US"/>
        </w:rPr>
      </w:pPr>
    </w:p>
    <w:p w14:paraId="58CEDBDD" w14:textId="77777777" w:rsidR="00BF40ED" w:rsidRPr="00BF40ED" w:rsidRDefault="00BF40ED" w:rsidP="00BF40ED">
      <w:pPr>
        <w:rPr>
          <w:rFonts w:ascii="Calibri" w:hAnsi="Calibri"/>
          <w:b/>
          <w:szCs w:val="22"/>
          <w:lang w:eastAsia="en-US"/>
        </w:rPr>
      </w:pPr>
      <w:r w:rsidRPr="00BF40ED">
        <w:rPr>
          <w:rFonts w:ascii="Calibri" w:hAnsi="Calibri"/>
          <w:b/>
          <w:szCs w:val="22"/>
          <w:lang w:eastAsia="en-US"/>
        </w:rPr>
        <w:t>Main Duties:</w:t>
      </w:r>
    </w:p>
    <w:p w14:paraId="12D59FA1" w14:textId="77777777" w:rsidR="00BF40ED" w:rsidRPr="00BF40ED" w:rsidRDefault="00BF40ED" w:rsidP="00BF40ED">
      <w:pPr>
        <w:rPr>
          <w:rFonts w:ascii="Calibri" w:hAnsi="Calibri"/>
          <w:szCs w:val="22"/>
          <w:u w:val="single"/>
          <w:lang w:eastAsia="en-US"/>
        </w:rPr>
      </w:pPr>
    </w:p>
    <w:p w14:paraId="28599E02" w14:textId="77777777" w:rsidR="00BF40ED" w:rsidRPr="00BF40ED" w:rsidRDefault="00BF40ED" w:rsidP="00BF40ED">
      <w:pPr>
        <w:numPr>
          <w:ilvl w:val="0"/>
          <w:numId w:val="12"/>
        </w:numPr>
        <w:rPr>
          <w:rFonts w:ascii="Calibri" w:hAnsi="Calibri"/>
          <w:szCs w:val="22"/>
          <w:lang w:eastAsia="en-US"/>
        </w:rPr>
      </w:pPr>
      <w:r w:rsidRPr="00BF40ED">
        <w:rPr>
          <w:rFonts w:ascii="Calibri" w:hAnsi="Calibri"/>
          <w:szCs w:val="22"/>
          <w:lang w:eastAsia="en-US"/>
        </w:rPr>
        <w:t>To provide direct support to individuals as agreed in individual Personal Outcome Plans as per service requirements;</w:t>
      </w:r>
    </w:p>
    <w:p w14:paraId="110F8740" w14:textId="77777777" w:rsidR="00BF40ED" w:rsidRPr="00BF40ED" w:rsidRDefault="00BF40ED" w:rsidP="00BF40ED">
      <w:pPr>
        <w:rPr>
          <w:rFonts w:ascii="Calibri" w:hAnsi="Calibri"/>
          <w:szCs w:val="22"/>
          <w:lang w:eastAsia="en-US"/>
        </w:rPr>
      </w:pPr>
    </w:p>
    <w:p w14:paraId="1BC45188" w14:textId="77777777" w:rsidR="00BF40ED" w:rsidRPr="00BF40ED" w:rsidRDefault="00BF40ED" w:rsidP="00BF40ED">
      <w:pPr>
        <w:numPr>
          <w:ilvl w:val="0"/>
          <w:numId w:val="12"/>
        </w:numPr>
        <w:rPr>
          <w:rFonts w:ascii="Calibri" w:hAnsi="Calibri"/>
          <w:szCs w:val="22"/>
          <w:lang w:eastAsia="en-US"/>
        </w:rPr>
      </w:pPr>
      <w:r w:rsidRPr="00BF40ED">
        <w:rPr>
          <w:rFonts w:ascii="Calibri" w:hAnsi="Calibri"/>
          <w:szCs w:val="22"/>
          <w:lang w:eastAsia="en-US"/>
        </w:rPr>
        <w:t>To undertake case co-ordination responsibilities with, and on behalf of individuals;</w:t>
      </w:r>
    </w:p>
    <w:p w14:paraId="5578997C" w14:textId="77777777" w:rsidR="00BF40ED" w:rsidRPr="00BF40ED" w:rsidRDefault="00BF40ED" w:rsidP="00BF40ED">
      <w:pPr>
        <w:rPr>
          <w:rFonts w:ascii="Calibri" w:hAnsi="Calibri"/>
          <w:szCs w:val="22"/>
          <w:lang w:eastAsia="en-US"/>
        </w:rPr>
      </w:pPr>
    </w:p>
    <w:p w14:paraId="0EA5040A" w14:textId="77777777" w:rsidR="00BF40ED" w:rsidRPr="00BF40ED" w:rsidRDefault="00BF40ED" w:rsidP="00BF40ED">
      <w:pPr>
        <w:numPr>
          <w:ilvl w:val="0"/>
          <w:numId w:val="12"/>
        </w:numPr>
        <w:rPr>
          <w:rFonts w:ascii="Calibri" w:hAnsi="Calibri"/>
          <w:szCs w:val="22"/>
          <w:lang w:eastAsia="en-US"/>
        </w:rPr>
      </w:pPr>
      <w:r w:rsidRPr="00BF40ED">
        <w:rPr>
          <w:rFonts w:ascii="Calibri" w:hAnsi="Calibri"/>
          <w:szCs w:val="22"/>
          <w:lang w:eastAsia="en-US"/>
        </w:rPr>
        <w:t>To be an effective team member;</w:t>
      </w:r>
    </w:p>
    <w:p w14:paraId="6B98ACE0" w14:textId="77777777" w:rsidR="00BF40ED" w:rsidRPr="00BF40ED" w:rsidRDefault="00BF40ED" w:rsidP="00BF40ED">
      <w:pPr>
        <w:rPr>
          <w:rFonts w:ascii="Calibri" w:hAnsi="Calibri"/>
          <w:szCs w:val="22"/>
          <w:lang w:eastAsia="en-US"/>
        </w:rPr>
      </w:pPr>
    </w:p>
    <w:p w14:paraId="5B2D04E2" w14:textId="77777777" w:rsidR="00BF40ED" w:rsidRPr="00BF40ED" w:rsidRDefault="00BF40ED" w:rsidP="00BF40ED">
      <w:pPr>
        <w:numPr>
          <w:ilvl w:val="0"/>
          <w:numId w:val="12"/>
        </w:numPr>
        <w:rPr>
          <w:rFonts w:ascii="Calibri" w:hAnsi="Calibri"/>
          <w:szCs w:val="22"/>
          <w:lang w:eastAsia="en-US"/>
        </w:rPr>
      </w:pPr>
      <w:r w:rsidRPr="00BF40ED">
        <w:rPr>
          <w:rFonts w:ascii="Calibri" w:hAnsi="Calibri"/>
          <w:szCs w:val="22"/>
          <w:lang w:eastAsia="en-US"/>
        </w:rPr>
        <w:t>Be an effective communicator;</w:t>
      </w:r>
    </w:p>
    <w:p w14:paraId="69214783" w14:textId="77777777" w:rsidR="00BF40ED" w:rsidRPr="00BF40ED" w:rsidRDefault="00BF40ED" w:rsidP="00BF40ED">
      <w:pPr>
        <w:rPr>
          <w:rFonts w:ascii="Calibri" w:hAnsi="Calibri"/>
          <w:szCs w:val="22"/>
          <w:lang w:eastAsia="en-US"/>
        </w:rPr>
      </w:pPr>
    </w:p>
    <w:p w14:paraId="3CC15EA2" w14:textId="77777777" w:rsidR="00BF40ED" w:rsidRPr="00BF40ED" w:rsidRDefault="00BF40ED" w:rsidP="00BF40ED">
      <w:pPr>
        <w:numPr>
          <w:ilvl w:val="0"/>
          <w:numId w:val="12"/>
        </w:numPr>
        <w:rPr>
          <w:rFonts w:ascii="Calibri" w:hAnsi="Calibri"/>
          <w:szCs w:val="22"/>
          <w:lang w:eastAsia="en-US"/>
        </w:rPr>
      </w:pPr>
      <w:r w:rsidRPr="00BF40ED">
        <w:rPr>
          <w:rFonts w:ascii="Calibri" w:hAnsi="Calibri"/>
          <w:szCs w:val="22"/>
          <w:lang w:eastAsia="en-US"/>
        </w:rPr>
        <w:t>To mentor and support the induction of new staff;</w:t>
      </w:r>
    </w:p>
    <w:p w14:paraId="615831DC" w14:textId="77777777" w:rsidR="00BF40ED" w:rsidRPr="00BF40ED" w:rsidRDefault="00BF40ED" w:rsidP="00BF40ED">
      <w:pPr>
        <w:rPr>
          <w:rFonts w:ascii="Calibri" w:hAnsi="Calibri"/>
          <w:szCs w:val="22"/>
          <w:lang w:eastAsia="en-US"/>
        </w:rPr>
      </w:pPr>
    </w:p>
    <w:p w14:paraId="0F7DA9EE" w14:textId="77777777" w:rsidR="00BF40ED" w:rsidRPr="00BF40ED" w:rsidRDefault="00BF40ED" w:rsidP="00BF40ED">
      <w:pPr>
        <w:numPr>
          <w:ilvl w:val="0"/>
          <w:numId w:val="12"/>
        </w:numPr>
        <w:rPr>
          <w:rFonts w:ascii="Calibri" w:hAnsi="Calibri"/>
          <w:szCs w:val="22"/>
          <w:lang w:eastAsia="en-US"/>
        </w:rPr>
      </w:pPr>
      <w:r w:rsidRPr="00BF40ED">
        <w:rPr>
          <w:rFonts w:ascii="Calibri" w:hAnsi="Calibri"/>
          <w:szCs w:val="22"/>
          <w:lang w:eastAsia="en-US"/>
        </w:rPr>
        <w:t>Contribute to team learning and development;</w:t>
      </w:r>
    </w:p>
    <w:p w14:paraId="62ECBD3E" w14:textId="77777777" w:rsidR="00BF40ED" w:rsidRPr="00BF40ED" w:rsidRDefault="00BF40ED" w:rsidP="00BF40ED">
      <w:pPr>
        <w:rPr>
          <w:rFonts w:ascii="Calibri" w:hAnsi="Calibri"/>
          <w:szCs w:val="22"/>
          <w:lang w:eastAsia="en-US"/>
        </w:rPr>
      </w:pPr>
    </w:p>
    <w:p w14:paraId="2F24CCB1" w14:textId="77777777" w:rsidR="00BF40ED" w:rsidRPr="00BF40ED" w:rsidRDefault="00BF40ED" w:rsidP="00BF40ED">
      <w:pPr>
        <w:numPr>
          <w:ilvl w:val="0"/>
          <w:numId w:val="12"/>
        </w:numPr>
        <w:rPr>
          <w:rFonts w:ascii="Calibri" w:hAnsi="Calibri"/>
          <w:szCs w:val="22"/>
          <w:lang w:eastAsia="en-US"/>
        </w:rPr>
      </w:pPr>
      <w:r w:rsidRPr="00BF40ED">
        <w:rPr>
          <w:rFonts w:ascii="Calibri" w:hAnsi="Calibri"/>
          <w:szCs w:val="22"/>
          <w:lang w:eastAsia="en-US"/>
        </w:rPr>
        <w:t>To take lead responsibility for a defined area of practice in the service, as negotiated and agreed with the line manager;</w:t>
      </w:r>
    </w:p>
    <w:p w14:paraId="31CD5B9F" w14:textId="77777777" w:rsidR="00BF40ED" w:rsidRPr="00BF40ED" w:rsidRDefault="00BF40ED" w:rsidP="00BF40ED">
      <w:pPr>
        <w:rPr>
          <w:rFonts w:ascii="Calibri" w:hAnsi="Calibri"/>
          <w:szCs w:val="22"/>
          <w:lang w:eastAsia="en-US"/>
        </w:rPr>
      </w:pPr>
    </w:p>
    <w:p w14:paraId="2E40BAE1" w14:textId="77777777" w:rsidR="00BF40ED" w:rsidRPr="00BF40ED" w:rsidRDefault="00BF40ED" w:rsidP="00BF40ED">
      <w:pPr>
        <w:numPr>
          <w:ilvl w:val="0"/>
          <w:numId w:val="12"/>
        </w:numPr>
        <w:rPr>
          <w:rFonts w:ascii="Calibri" w:hAnsi="Calibri"/>
          <w:szCs w:val="22"/>
          <w:lang w:eastAsia="en-US"/>
        </w:rPr>
      </w:pPr>
      <w:r w:rsidRPr="00BF40ED">
        <w:rPr>
          <w:rFonts w:ascii="Calibri" w:hAnsi="Calibri"/>
          <w:szCs w:val="22"/>
          <w:lang w:eastAsia="en-US"/>
        </w:rPr>
        <w:t>To contribute to service improvements;</w:t>
      </w:r>
    </w:p>
    <w:p w14:paraId="044E1498" w14:textId="77777777" w:rsidR="00BF40ED" w:rsidRPr="00BF40ED" w:rsidRDefault="00BF40ED" w:rsidP="00BF40ED">
      <w:pPr>
        <w:rPr>
          <w:rFonts w:ascii="Calibri" w:hAnsi="Calibri"/>
          <w:szCs w:val="22"/>
          <w:lang w:eastAsia="en-US"/>
        </w:rPr>
      </w:pPr>
    </w:p>
    <w:p w14:paraId="4278D04E" w14:textId="77777777" w:rsidR="00BF40ED" w:rsidRPr="00BF40ED" w:rsidRDefault="00BF40ED" w:rsidP="00BF40ED">
      <w:pPr>
        <w:numPr>
          <w:ilvl w:val="0"/>
          <w:numId w:val="12"/>
        </w:numPr>
        <w:rPr>
          <w:rFonts w:ascii="Calibri" w:hAnsi="Calibri"/>
          <w:szCs w:val="22"/>
          <w:lang w:eastAsia="en-US"/>
        </w:rPr>
      </w:pPr>
      <w:r w:rsidRPr="00BF40ED">
        <w:rPr>
          <w:rFonts w:ascii="Calibri" w:hAnsi="Calibri"/>
          <w:szCs w:val="22"/>
          <w:lang w:eastAsia="en-US"/>
        </w:rPr>
        <w:t>To develop knowledge base and skills in line with registration requirements for the SSSC;</w:t>
      </w:r>
    </w:p>
    <w:p w14:paraId="2FDC05F2" w14:textId="77777777" w:rsidR="00BF40ED" w:rsidRPr="00BF40ED" w:rsidRDefault="00BF40ED" w:rsidP="00BF40ED">
      <w:pPr>
        <w:rPr>
          <w:rFonts w:ascii="Calibri" w:hAnsi="Calibri"/>
          <w:szCs w:val="22"/>
          <w:lang w:eastAsia="en-US"/>
        </w:rPr>
      </w:pPr>
    </w:p>
    <w:p w14:paraId="26DCE4F0" w14:textId="77777777" w:rsidR="00BF40ED" w:rsidRPr="00BF40ED" w:rsidRDefault="00BF40ED" w:rsidP="00BF40ED">
      <w:pPr>
        <w:numPr>
          <w:ilvl w:val="0"/>
          <w:numId w:val="12"/>
        </w:numPr>
        <w:rPr>
          <w:rFonts w:ascii="Calibri" w:hAnsi="Calibri"/>
          <w:szCs w:val="22"/>
          <w:lang w:eastAsia="en-US"/>
        </w:rPr>
      </w:pPr>
      <w:r w:rsidRPr="00BF40ED">
        <w:rPr>
          <w:rFonts w:ascii="Calibri" w:hAnsi="Calibri"/>
          <w:szCs w:val="22"/>
          <w:lang w:eastAsia="en-US"/>
        </w:rPr>
        <w:t>To undertake housing management tasks appropriate to the service as detailed in the service descriptor;</w:t>
      </w:r>
    </w:p>
    <w:p w14:paraId="0347A4BB" w14:textId="77777777" w:rsidR="00BF40ED" w:rsidRPr="00BF40ED" w:rsidRDefault="00BF40ED" w:rsidP="00BF40ED">
      <w:pPr>
        <w:rPr>
          <w:rFonts w:ascii="Calibri" w:hAnsi="Calibri"/>
          <w:szCs w:val="22"/>
          <w:lang w:eastAsia="en-US"/>
        </w:rPr>
      </w:pPr>
    </w:p>
    <w:p w14:paraId="6E874FBB" w14:textId="77777777" w:rsidR="00BF40ED" w:rsidRPr="00BF40ED" w:rsidRDefault="00BF40ED" w:rsidP="00BF40ED">
      <w:pPr>
        <w:numPr>
          <w:ilvl w:val="0"/>
          <w:numId w:val="12"/>
        </w:numPr>
        <w:rPr>
          <w:rFonts w:ascii="Calibri" w:hAnsi="Calibri"/>
          <w:szCs w:val="22"/>
          <w:lang w:eastAsia="en-US"/>
        </w:rPr>
      </w:pPr>
      <w:r w:rsidRPr="00BF40ED">
        <w:rPr>
          <w:rFonts w:ascii="Calibri" w:hAnsi="Calibri"/>
          <w:szCs w:val="22"/>
          <w:lang w:eastAsia="en-US"/>
        </w:rPr>
        <w:t>To participate in shift patterns, as required by the service, which may include evenings, weekends, waking nights, sleepover shifts, lone working and on-call duties.</w:t>
      </w:r>
    </w:p>
    <w:p w14:paraId="580AA2CF" w14:textId="77777777" w:rsidR="00BF40ED" w:rsidRPr="00BF40ED" w:rsidRDefault="00BF40ED" w:rsidP="00BF40ED">
      <w:pPr>
        <w:rPr>
          <w:rFonts w:ascii="Calibri" w:hAnsi="Calibri"/>
          <w:szCs w:val="22"/>
          <w:lang w:eastAsia="en-US"/>
        </w:rPr>
      </w:pPr>
    </w:p>
    <w:p w14:paraId="2B14C2EE" w14:textId="77777777" w:rsidR="00BF40ED" w:rsidRPr="00BF40ED" w:rsidRDefault="00BF40ED" w:rsidP="00BF40ED">
      <w:pPr>
        <w:rPr>
          <w:rFonts w:ascii="Calibri" w:hAnsi="Calibri"/>
          <w:szCs w:val="22"/>
          <w:lang w:eastAsia="en-US"/>
        </w:rPr>
      </w:pPr>
    </w:p>
    <w:p w14:paraId="5686F53C" w14:textId="77777777" w:rsidR="00BF40ED" w:rsidRPr="00BF40ED" w:rsidRDefault="00BF40ED" w:rsidP="00BF40ED">
      <w:pPr>
        <w:rPr>
          <w:rFonts w:ascii="Calibri" w:hAnsi="Calibri"/>
          <w:b/>
          <w:szCs w:val="22"/>
          <w:lang w:eastAsia="en-US"/>
        </w:rPr>
      </w:pPr>
      <w:r w:rsidRPr="00BF40ED">
        <w:rPr>
          <w:rFonts w:ascii="Calibri" w:hAnsi="Calibri"/>
          <w:b/>
          <w:szCs w:val="22"/>
          <w:lang w:eastAsia="en-US"/>
        </w:rPr>
        <w:t>Service Specific Duties:</w:t>
      </w:r>
    </w:p>
    <w:p w14:paraId="127AD14C" w14:textId="77777777" w:rsidR="00BF40ED" w:rsidRPr="00BF40ED" w:rsidRDefault="00BF40ED" w:rsidP="00BF40ED">
      <w:pPr>
        <w:rPr>
          <w:rFonts w:ascii="Calibri" w:hAnsi="Calibri"/>
          <w:szCs w:val="22"/>
          <w:lang w:eastAsia="en-US"/>
        </w:rPr>
      </w:pPr>
    </w:p>
    <w:p w14:paraId="0CBC0390" w14:textId="77777777" w:rsidR="00BF40ED" w:rsidRPr="00BF40ED" w:rsidRDefault="00BF40ED" w:rsidP="00BF40ED">
      <w:pPr>
        <w:rPr>
          <w:rFonts w:ascii="Calibri" w:hAnsi="Calibri"/>
          <w:szCs w:val="22"/>
          <w:lang w:eastAsia="en-US"/>
        </w:rPr>
      </w:pPr>
      <w:r w:rsidRPr="00BF40ED">
        <w:rPr>
          <w:rFonts w:ascii="Calibri" w:hAnsi="Calibri"/>
          <w:szCs w:val="22"/>
          <w:lang w:eastAsia="en-US"/>
        </w:rPr>
        <w:t>The service descriptor document is part of this Job Description and should be referenced in accordance to specific duties.</w:t>
      </w:r>
    </w:p>
    <w:p w14:paraId="23E17292" w14:textId="77777777" w:rsidR="00BF40ED" w:rsidRPr="00BF40ED" w:rsidRDefault="00BF40ED" w:rsidP="00BF40ED">
      <w:pPr>
        <w:rPr>
          <w:rFonts w:ascii="Calibri" w:hAnsi="Calibri"/>
          <w:szCs w:val="22"/>
          <w:lang w:eastAsia="en-US"/>
        </w:rPr>
      </w:pPr>
    </w:p>
    <w:p w14:paraId="1AF51AEA" w14:textId="77777777" w:rsidR="00BF40ED" w:rsidRPr="00BF40ED" w:rsidRDefault="00BF40ED" w:rsidP="00BF40ED">
      <w:pPr>
        <w:rPr>
          <w:rFonts w:ascii="Calibri" w:hAnsi="Calibri"/>
          <w:szCs w:val="22"/>
          <w:lang w:eastAsia="en-US"/>
        </w:rPr>
      </w:pPr>
    </w:p>
    <w:p w14:paraId="48164E9C" w14:textId="77777777" w:rsidR="00BF40ED" w:rsidRPr="00BF40ED" w:rsidRDefault="00BF40ED" w:rsidP="00BF40ED">
      <w:pPr>
        <w:rPr>
          <w:rFonts w:ascii="Calibri" w:hAnsi="Calibri"/>
          <w:b/>
          <w:szCs w:val="22"/>
          <w:lang w:eastAsia="en-US"/>
        </w:rPr>
      </w:pPr>
      <w:r w:rsidRPr="00BF40ED">
        <w:rPr>
          <w:rFonts w:ascii="Calibri" w:hAnsi="Calibri"/>
          <w:b/>
          <w:szCs w:val="22"/>
          <w:lang w:eastAsia="en-US"/>
        </w:rPr>
        <w:t>Any Other Duties:</w:t>
      </w:r>
    </w:p>
    <w:p w14:paraId="1AD29B14" w14:textId="77777777" w:rsidR="00BF40ED" w:rsidRPr="00BF40ED" w:rsidRDefault="00BF40ED" w:rsidP="00BF40ED">
      <w:pPr>
        <w:rPr>
          <w:rFonts w:ascii="Calibri" w:hAnsi="Calibri"/>
          <w:szCs w:val="22"/>
          <w:lang w:eastAsia="en-US"/>
        </w:rPr>
      </w:pPr>
    </w:p>
    <w:p w14:paraId="1C941107" w14:textId="77777777" w:rsidR="00BF40ED" w:rsidRPr="00BF40ED" w:rsidRDefault="00BF40ED" w:rsidP="00BF40ED">
      <w:pPr>
        <w:rPr>
          <w:rFonts w:ascii="Calibri" w:hAnsi="Calibri"/>
          <w:szCs w:val="22"/>
          <w:lang w:val="en-US" w:eastAsia="en-US"/>
        </w:rPr>
      </w:pPr>
      <w:r w:rsidRPr="00BF40ED">
        <w:rPr>
          <w:rFonts w:ascii="Calibri" w:hAnsi="Calibri"/>
          <w:szCs w:val="22"/>
          <w:lang w:val="en-US" w:eastAsia="en-US"/>
        </w:rPr>
        <w:t xml:space="preserve">Carry out any other reasonable duties as required by the </w:t>
      </w:r>
      <w:proofErr w:type="spellStart"/>
      <w:r w:rsidRPr="00BF40ED">
        <w:rPr>
          <w:rFonts w:ascii="Calibri" w:hAnsi="Calibri"/>
          <w:szCs w:val="22"/>
          <w:lang w:val="en-US" w:eastAsia="en-US"/>
        </w:rPr>
        <w:t>organisation</w:t>
      </w:r>
      <w:proofErr w:type="spellEnd"/>
      <w:r w:rsidRPr="00BF40ED">
        <w:rPr>
          <w:rFonts w:ascii="Calibri" w:hAnsi="Calibri"/>
          <w:szCs w:val="22"/>
          <w:lang w:val="en-US" w:eastAsia="en-US"/>
        </w:rPr>
        <w:t>.</w:t>
      </w:r>
    </w:p>
    <w:p w14:paraId="775E0D4F" w14:textId="77777777" w:rsidR="00BF40ED" w:rsidRPr="00BF40ED" w:rsidRDefault="00BF40ED" w:rsidP="00BF40ED">
      <w:pPr>
        <w:rPr>
          <w:rFonts w:ascii="Calibri" w:hAnsi="Calibri"/>
          <w:szCs w:val="22"/>
          <w:lang w:eastAsia="en-US"/>
        </w:rPr>
      </w:pPr>
    </w:p>
    <w:p w14:paraId="6E3192BF" w14:textId="77777777" w:rsidR="00BF40ED" w:rsidRPr="00BF40ED" w:rsidRDefault="00BF40ED" w:rsidP="00BF40ED">
      <w:pPr>
        <w:rPr>
          <w:rFonts w:ascii="Calibri" w:hAnsi="Calibri"/>
          <w:szCs w:val="22"/>
          <w:lang w:eastAsia="en-US"/>
        </w:rPr>
        <w:sectPr w:rsidR="00BF40ED" w:rsidRPr="00BF40ED" w:rsidSect="00BF40ED">
          <w:pgSz w:w="12240" w:h="15840"/>
          <w:pgMar w:top="1418" w:right="1418" w:bottom="1134" w:left="1418" w:header="709" w:footer="709" w:gutter="0"/>
          <w:cols w:space="708"/>
          <w:docGrid w:linePitch="360"/>
        </w:sectPr>
      </w:pPr>
    </w:p>
    <w:p w14:paraId="38CF9CF0" w14:textId="77777777" w:rsidR="00BF40ED" w:rsidRPr="00BF40ED" w:rsidRDefault="00BF40ED" w:rsidP="00BF40ED">
      <w:pPr>
        <w:ind w:left="4320" w:firstLine="720"/>
        <w:rPr>
          <w:rFonts w:ascii="Calibri" w:hAnsi="Calibri"/>
          <w:b/>
          <w:szCs w:val="22"/>
          <w:lang w:val="en-US" w:eastAsia="en-US"/>
        </w:rPr>
      </w:pPr>
      <w:r w:rsidRPr="00BF40ED">
        <w:rPr>
          <w:rFonts w:ascii="Calibri" w:hAnsi="Calibri"/>
          <w:b/>
          <w:noProof/>
          <w:szCs w:val="22"/>
        </w:rPr>
        <w:lastRenderedPageBreak/>
        <w:drawing>
          <wp:anchor distT="0" distB="0" distL="114300" distR="114300" simplePos="0" relativeHeight="251663360" behindDoc="0" locked="0" layoutInCell="1" allowOverlap="1" wp14:anchorId="7BA3F064" wp14:editId="5B4A2F14">
            <wp:simplePos x="0" y="0"/>
            <wp:positionH relativeFrom="margin">
              <wp:posOffset>-307229</wp:posOffset>
            </wp:positionH>
            <wp:positionV relativeFrom="margin">
              <wp:posOffset>-449939</wp:posOffset>
            </wp:positionV>
            <wp:extent cx="1235710" cy="850265"/>
            <wp:effectExtent l="0" t="0" r="2540" b="6985"/>
            <wp:wrapSquare wrapText="bothSides"/>
            <wp:docPr id="1724990831" name="Picture 1724990831"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5710" cy="850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C478D5" w14:textId="77777777" w:rsidR="00BF40ED" w:rsidRPr="00BF40ED" w:rsidRDefault="00BF40ED" w:rsidP="00BF40ED">
      <w:pPr>
        <w:ind w:left="4320" w:firstLine="720"/>
        <w:rPr>
          <w:rFonts w:ascii="Calibri" w:hAnsi="Calibri"/>
          <w:b/>
          <w:szCs w:val="22"/>
          <w:lang w:val="en-US" w:eastAsia="en-US"/>
        </w:rPr>
      </w:pPr>
      <w:r w:rsidRPr="00BF40ED">
        <w:rPr>
          <w:rFonts w:ascii="Calibri" w:hAnsi="Calibri"/>
          <w:b/>
          <w:szCs w:val="22"/>
          <w:lang w:val="en-US" w:eastAsia="en-US"/>
        </w:rPr>
        <w:t>Person Specification – Support Worker</w:t>
      </w:r>
    </w:p>
    <w:p w14:paraId="7F5C4E74" w14:textId="77777777" w:rsidR="00BF40ED" w:rsidRPr="00BF40ED" w:rsidRDefault="00BF40ED" w:rsidP="00BF40ED">
      <w:pPr>
        <w:rPr>
          <w:rFonts w:asciiTheme="minorHAnsi" w:hAnsiTheme="minorHAnsi" w:cstheme="minorHAnsi"/>
          <w:b/>
          <w:sz w:val="22"/>
          <w:szCs w:val="22"/>
          <w:lang w:val="en-US" w:eastAsia="en-US"/>
        </w:rPr>
      </w:pPr>
    </w:p>
    <w:tbl>
      <w:tblPr>
        <w:tblW w:w="14459" w:type="dxa"/>
        <w:tblInd w:w="-459"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701"/>
        <w:gridCol w:w="6663"/>
        <w:gridCol w:w="6095"/>
      </w:tblGrid>
      <w:tr w:rsidR="00BF40ED" w:rsidRPr="00BF40ED" w14:paraId="1BBE9F9E" w14:textId="77777777" w:rsidTr="00117435">
        <w:tc>
          <w:tcPr>
            <w:tcW w:w="1701" w:type="dxa"/>
            <w:tcBorders>
              <w:top w:val="double" w:sz="4" w:space="0" w:color="auto"/>
              <w:bottom w:val="single" w:sz="4" w:space="0" w:color="auto"/>
              <w:right w:val="single" w:sz="4" w:space="0" w:color="auto"/>
            </w:tcBorders>
          </w:tcPr>
          <w:p w14:paraId="133AB87F" w14:textId="77777777" w:rsidR="00BF40ED" w:rsidRPr="00BF40ED" w:rsidRDefault="00BF40ED" w:rsidP="00BF40ED">
            <w:pPr>
              <w:rPr>
                <w:rFonts w:ascii="Calibri" w:hAnsi="Calibri"/>
                <w:b/>
                <w:szCs w:val="22"/>
                <w:lang w:val="en-US" w:eastAsia="en-US"/>
              </w:rPr>
            </w:pPr>
            <w:r w:rsidRPr="00BF40ED">
              <w:rPr>
                <w:rFonts w:ascii="Calibri" w:hAnsi="Calibri"/>
                <w:b/>
                <w:szCs w:val="22"/>
                <w:lang w:val="en-US" w:eastAsia="en-US"/>
              </w:rPr>
              <w:t>Attribute</w:t>
            </w:r>
          </w:p>
        </w:tc>
        <w:tc>
          <w:tcPr>
            <w:tcW w:w="6663" w:type="dxa"/>
            <w:tcBorders>
              <w:top w:val="double" w:sz="4" w:space="0" w:color="auto"/>
              <w:left w:val="single" w:sz="4" w:space="0" w:color="auto"/>
              <w:bottom w:val="single" w:sz="4" w:space="0" w:color="auto"/>
              <w:right w:val="single" w:sz="4" w:space="0" w:color="auto"/>
            </w:tcBorders>
          </w:tcPr>
          <w:p w14:paraId="4EC49975" w14:textId="77777777" w:rsidR="00BF40ED" w:rsidRPr="00BF40ED" w:rsidRDefault="00BF40ED" w:rsidP="00BF40ED">
            <w:pPr>
              <w:rPr>
                <w:rFonts w:ascii="Calibri" w:hAnsi="Calibri"/>
                <w:b/>
                <w:szCs w:val="22"/>
                <w:lang w:val="en-US" w:eastAsia="en-US"/>
              </w:rPr>
            </w:pPr>
            <w:r w:rsidRPr="00BF40ED">
              <w:rPr>
                <w:rFonts w:ascii="Calibri" w:hAnsi="Calibri"/>
                <w:b/>
                <w:szCs w:val="22"/>
                <w:lang w:val="en-US" w:eastAsia="en-US"/>
              </w:rPr>
              <w:t>Essential</w:t>
            </w:r>
          </w:p>
        </w:tc>
        <w:tc>
          <w:tcPr>
            <w:tcW w:w="6095" w:type="dxa"/>
            <w:tcBorders>
              <w:left w:val="single" w:sz="4" w:space="0" w:color="auto"/>
              <w:bottom w:val="single" w:sz="4" w:space="0" w:color="auto"/>
            </w:tcBorders>
          </w:tcPr>
          <w:p w14:paraId="673FF59E" w14:textId="77777777" w:rsidR="00BF40ED" w:rsidRPr="00BF40ED" w:rsidRDefault="00BF40ED" w:rsidP="00BF40ED">
            <w:pPr>
              <w:rPr>
                <w:rFonts w:ascii="Calibri" w:hAnsi="Calibri"/>
                <w:b/>
                <w:szCs w:val="22"/>
                <w:lang w:val="en-US" w:eastAsia="en-US"/>
              </w:rPr>
            </w:pPr>
            <w:r w:rsidRPr="00BF40ED">
              <w:rPr>
                <w:rFonts w:ascii="Calibri" w:hAnsi="Calibri"/>
                <w:b/>
                <w:szCs w:val="22"/>
                <w:lang w:val="en-US" w:eastAsia="en-US"/>
              </w:rPr>
              <w:t>Desirable</w:t>
            </w:r>
          </w:p>
        </w:tc>
      </w:tr>
      <w:tr w:rsidR="00BF40ED" w:rsidRPr="00BF40ED" w14:paraId="7B4258DE" w14:textId="77777777" w:rsidTr="00117435">
        <w:tc>
          <w:tcPr>
            <w:tcW w:w="1701" w:type="dxa"/>
            <w:tcBorders>
              <w:top w:val="single" w:sz="4" w:space="0" w:color="auto"/>
              <w:bottom w:val="single" w:sz="4" w:space="0" w:color="auto"/>
              <w:right w:val="single" w:sz="4" w:space="0" w:color="auto"/>
            </w:tcBorders>
          </w:tcPr>
          <w:p w14:paraId="7AFE357B" w14:textId="77777777" w:rsidR="00BF40ED" w:rsidRPr="00BF40ED" w:rsidRDefault="00BF40ED" w:rsidP="00BF40ED">
            <w:pPr>
              <w:rPr>
                <w:rFonts w:ascii="Calibri" w:hAnsi="Calibri"/>
                <w:b/>
                <w:szCs w:val="22"/>
                <w:lang w:val="en-US" w:eastAsia="en-US"/>
              </w:rPr>
            </w:pPr>
          </w:p>
          <w:p w14:paraId="05569BA9" w14:textId="77777777" w:rsidR="00BF40ED" w:rsidRPr="00BF40ED" w:rsidRDefault="00BF40ED" w:rsidP="00BF40ED">
            <w:pPr>
              <w:rPr>
                <w:rFonts w:ascii="Calibri" w:hAnsi="Calibri"/>
                <w:b/>
                <w:lang w:val="en-US" w:eastAsia="en-US"/>
              </w:rPr>
            </w:pPr>
            <w:r w:rsidRPr="00BF40ED">
              <w:rPr>
                <w:rFonts w:ascii="Calibri" w:hAnsi="Calibri"/>
                <w:b/>
                <w:lang w:val="en-US" w:eastAsia="en-US"/>
              </w:rPr>
              <w:t>Experience</w:t>
            </w:r>
          </w:p>
          <w:p w14:paraId="669E4C21" w14:textId="77777777" w:rsidR="00BF40ED" w:rsidRPr="00BF40ED" w:rsidRDefault="00BF40ED" w:rsidP="00BF40ED">
            <w:pPr>
              <w:rPr>
                <w:rFonts w:ascii="Calibri" w:hAnsi="Calibri"/>
                <w:b/>
                <w:szCs w:val="22"/>
                <w:lang w:val="en-US" w:eastAsia="en-US"/>
              </w:rPr>
            </w:pPr>
          </w:p>
          <w:p w14:paraId="61DB6E7F" w14:textId="77777777" w:rsidR="00BF40ED" w:rsidRPr="00BF40ED" w:rsidRDefault="00BF40ED" w:rsidP="00BF40ED">
            <w:pPr>
              <w:rPr>
                <w:rFonts w:ascii="Calibri" w:hAnsi="Calibri"/>
                <w:b/>
                <w:szCs w:val="22"/>
                <w:lang w:val="en-US" w:eastAsia="en-US"/>
              </w:rPr>
            </w:pPr>
          </w:p>
          <w:p w14:paraId="3A2AD62E" w14:textId="77777777" w:rsidR="00BF40ED" w:rsidRPr="00BF40ED" w:rsidRDefault="00BF40ED" w:rsidP="00BF40ED">
            <w:pPr>
              <w:rPr>
                <w:rFonts w:ascii="Calibri" w:hAnsi="Calibri"/>
                <w:b/>
                <w:szCs w:val="22"/>
                <w:lang w:val="en-US" w:eastAsia="en-US"/>
              </w:rPr>
            </w:pPr>
          </w:p>
        </w:tc>
        <w:tc>
          <w:tcPr>
            <w:tcW w:w="6663" w:type="dxa"/>
            <w:tcBorders>
              <w:top w:val="single" w:sz="4" w:space="0" w:color="auto"/>
              <w:left w:val="single" w:sz="4" w:space="0" w:color="auto"/>
              <w:bottom w:val="single" w:sz="4" w:space="0" w:color="auto"/>
              <w:right w:val="single" w:sz="4" w:space="0" w:color="auto"/>
            </w:tcBorders>
          </w:tcPr>
          <w:p w14:paraId="18676699"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Ability to demonstrate transferrable skills relating to care</w:t>
            </w:r>
          </w:p>
          <w:p w14:paraId="51D7C4C9"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Active listening</w:t>
            </w:r>
          </w:p>
          <w:p w14:paraId="5DA53E9D"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Communication</w:t>
            </w:r>
          </w:p>
          <w:p w14:paraId="276006F2"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Effective time management</w:t>
            </w:r>
          </w:p>
          <w:p w14:paraId="29F739B2" w14:textId="77777777" w:rsidR="00BF40ED" w:rsidRPr="00BF40ED" w:rsidRDefault="00BF40ED" w:rsidP="00BF40ED">
            <w:pPr>
              <w:numPr>
                <w:ilvl w:val="0"/>
                <w:numId w:val="13"/>
              </w:numPr>
              <w:ind w:left="317"/>
              <w:rPr>
                <w:rFonts w:ascii="Calibri" w:hAnsi="Calibri"/>
                <w:szCs w:val="22"/>
                <w:lang w:val="en-US" w:eastAsia="en-US"/>
              </w:rPr>
            </w:pPr>
            <w:r w:rsidRPr="00BF40ED">
              <w:rPr>
                <w:rFonts w:ascii="Calibri" w:hAnsi="Calibri"/>
                <w:lang w:val="en-US" w:eastAsia="en-US"/>
              </w:rPr>
              <w:t>Daily Living Skills, for example, cooking, budgeting, appointments and cleaning.</w:t>
            </w:r>
          </w:p>
        </w:tc>
        <w:tc>
          <w:tcPr>
            <w:tcW w:w="6095" w:type="dxa"/>
            <w:tcBorders>
              <w:top w:val="single" w:sz="4" w:space="0" w:color="auto"/>
              <w:left w:val="single" w:sz="4" w:space="0" w:color="auto"/>
              <w:bottom w:val="single" w:sz="4" w:space="0" w:color="auto"/>
            </w:tcBorders>
          </w:tcPr>
          <w:p w14:paraId="0C6D3BF5"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Relevant experience in a caring environment</w:t>
            </w:r>
          </w:p>
          <w:p w14:paraId="55A1D4C2"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Basic understanding and skill in the spectrum of tasks associated to role</w:t>
            </w:r>
          </w:p>
          <w:p w14:paraId="3C6BFD81"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Previous experience with individuals or groups relevant to the project</w:t>
            </w:r>
          </w:p>
          <w:p w14:paraId="15E90E57" w14:textId="77777777" w:rsidR="00BF40ED" w:rsidRPr="00BF40ED" w:rsidRDefault="00BF40ED" w:rsidP="00BF40ED">
            <w:pPr>
              <w:numPr>
                <w:ilvl w:val="0"/>
                <w:numId w:val="13"/>
              </w:numPr>
              <w:ind w:left="317"/>
              <w:rPr>
                <w:rFonts w:ascii="Calibri" w:hAnsi="Calibri"/>
                <w:szCs w:val="22"/>
                <w:lang w:val="en-US" w:eastAsia="en-US"/>
              </w:rPr>
            </w:pPr>
            <w:r w:rsidRPr="00BF40ED">
              <w:rPr>
                <w:rFonts w:ascii="Calibri" w:hAnsi="Calibri"/>
                <w:lang w:val="en-US" w:eastAsia="en-US"/>
              </w:rPr>
              <w:t>A general understanding of the needs of individuals or groups relevant to the project</w:t>
            </w:r>
          </w:p>
          <w:p w14:paraId="28D7D63B" w14:textId="77777777" w:rsidR="00BF40ED" w:rsidRPr="00BF40ED" w:rsidRDefault="00BF40ED" w:rsidP="00BF40ED">
            <w:pPr>
              <w:ind w:left="317"/>
              <w:rPr>
                <w:rFonts w:ascii="Calibri" w:hAnsi="Calibri"/>
                <w:szCs w:val="22"/>
                <w:lang w:val="en-US" w:eastAsia="en-US"/>
              </w:rPr>
            </w:pPr>
          </w:p>
        </w:tc>
      </w:tr>
      <w:tr w:rsidR="00BF40ED" w:rsidRPr="00BF40ED" w14:paraId="6B8843C4" w14:textId="77777777" w:rsidTr="00117435">
        <w:tc>
          <w:tcPr>
            <w:tcW w:w="1701" w:type="dxa"/>
            <w:tcBorders>
              <w:top w:val="single" w:sz="4" w:space="0" w:color="auto"/>
              <w:bottom w:val="single" w:sz="4" w:space="0" w:color="auto"/>
              <w:right w:val="single" w:sz="4" w:space="0" w:color="auto"/>
            </w:tcBorders>
          </w:tcPr>
          <w:p w14:paraId="3B5828C5" w14:textId="77777777" w:rsidR="00BF40ED" w:rsidRPr="00BF40ED" w:rsidRDefault="00BF40ED" w:rsidP="00BF40ED">
            <w:pPr>
              <w:rPr>
                <w:rFonts w:ascii="Calibri" w:hAnsi="Calibri"/>
                <w:b/>
                <w:szCs w:val="22"/>
                <w:lang w:val="en-US" w:eastAsia="en-US"/>
              </w:rPr>
            </w:pPr>
          </w:p>
          <w:p w14:paraId="4020EB9A" w14:textId="77777777" w:rsidR="00BF40ED" w:rsidRPr="00BF40ED" w:rsidRDefault="00BF40ED" w:rsidP="00BF40ED">
            <w:pPr>
              <w:rPr>
                <w:rFonts w:ascii="Calibri" w:hAnsi="Calibri"/>
                <w:b/>
                <w:lang w:val="en-US" w:eastAsia="en-US"/>
              </w:rPr>
            </w:pPr>
            <w:r w:rsidRPr="00BF40ED">
              <w:rPr>
                <w:rFonts w:ascii="Calibri" w:hAnsi="Calibri"/>
                <w:b/>
                <w:lang w:val="en-US" w:eastAsia="en-US"/>
              </w:rPr>
              <w:t>Proven Competencies</w:t>
            </w:r>
          </w:p>
          <w:p w14:paraId="49FB4B36" w14:textId="77777777" w:rsidR="00BF40ED" w:rsidRPr="00BF40ED" w:rsidRDefault="00BF40ED" w:rsidP="00BF40ED">
            <w:pPr>
              <w:rPr>
                <w:rFonts w:ascii="Calibri" w:hAnsi="Calibri"/>
                <w:b/>
                <w:szCs w:val="22"/>
                <w:lang w:val="en-US" w:eastAsia="en-US"/>
              </w:rPr>
            </w:pPr>
          </w:p>
          <w:p w14:paraId="48812F68" w14:textId="77777777" w:rsidR="00BF40ED" w:rsidRPr="00BF40ED" w:rsidRDefault="00BF40ED" w:rsidP="00BF40ED">
            <w:pPr>
              <w:rPr>
                <w:rFonts w:ascii="Calibri" w:hAnsi="Calibri"/>
                <w:b/>
                <w:szCs w:val="22"/>
                <w:lang w:val="en-US" w:eastAsia="en-US"/>
              </w:rPr>
            </w:pPr>
          </w:p>
          <w:p w14:paraId="1F048BFD" w14:textId="77777777" w:rsidR="00BF40ED" w:rsidRPr="00BF40ED" w:rsidRDefault="00BF40ED" w:rsidP="00BF40ED">
            <w:pPr>
              <w:rPr>
                <w:rFonts w:ascii="Calibri" w:hAnsi="Calibri"/>
                <w:b/>
                <w:szCs w:val="22"/>
                <w:lang w:val="en-US" w:eastAsia="en-US"/>
              </w:rPr>
            </w:pPr>
          </w:p>
        </w:tc>
        <w:tc>
          <w:tcPr>
            <w:tcW w:w="6663" w:type="dxa"/>
            <w:tcBorders>
              <w:top w:val="single" w:sz="4" w:space="0" w:color="auto"/>
              <w:left w:val="single" w:sz="4" w:space="0" w:color="auto"/>
              <w:bottom w:val="single" w:sz="4" w:space="0" w:color="auto"/>
              <w:right w:val="single" w:sz="4" w:space="0" w:color="auto"/>
            </w:tcBorders>
          </w:tcPr>
          <w:p w14:paraId="0C7B2F45"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Good communication skills, both verbal and written</w:t>
            </w:r>
          </w:p>
          <w:p w14:paraId="6CD1330B"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Ability to work within a team environment</w:t>
            </w:r>
          </w:p>
          <w:p w14:paraId="30A02A0D"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Ability to use own initiative</w:t>
            </w:r>
          </w:p>
          <w:p w14:paraId="0B7A14B6"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Willing to participate in social events, for example, outings with service user groups</w:t>
            </w:r>
          </w:p>
          <w:p w14:paraId="65793161"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Ability to support individuals with tasks such as cooking, cleaning, budgeting and obtaining welfare benefits</w:t>
            </w:r>
          </w:p>
          <w:p w14:paraId="756836F8"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Personable, warm and kind</w:t>
            </w:r>
          </w:p>
          <w:p w14:paraId="3A11B50A" w14:textId="77777777" w:rsidR="00BF40ED" w:rsidRPr="00BF40ED" w:rsidRDefault="00BF40ED" w:rsidP="00BF40ED">
            <w:pPr>
              <w:numPr>
                <w:ilvl w:val="0"/>
                <w:numId w:val="13"/>
              </w:numPr>
              <w:ind w:left="317"/>
              <w:rPr>
                <w:rFonts w:ascii="Calibri" w:hAnsi="Calibri"/>
                <w:szCs w:val="22"/>
                <w:lang w:val="en-US" w:eastAsia="en-US"/>
              </w:rPr>
            </w:pPr>
            <w:r w:rsidRPr="00BF40ED">
              <w:rPr>
                <w:rFonts w:ascii="Calibri" w:hAnsi="Calibri"/>
                <w:lang w:val="en-US" w:eastAsia="en-US"/>
              </w:rPr>
              <w:t>Good timekeeping, time-management and organisational skills</w:t>
            </w:r>
          </w:p>
          <w:p w14:paraId="545B1EAB" w14:textId="77777777" w:rsidR="00BF40ED" w:rsidRPr="00BF40ED" w:rsidRDefault="00BF40ED" w:rsidP="00BF40ED">
            <w:pPr>
              <w:ind w:left="317"/>
              <w:rPr>
                <w:rFonts w:ascii="Calibri" w:hAnsi="Calibri"/>
                <w:szCs w:val="22"/>
                <w:lang w:val="en-US" w:eastAsia="en-US"/>
              </w:rPr>
            </w:pPr>
          </w:p>
        </w:tc>
        <w:tc>
          <w:tcPr>
            <w:tcW w:w="6095" w:type="dxa"/>
            <w:tcBorders>
              <w:top w:val="single" w:sz="4" w:space="0" w:color="auto"/>
              <w:left w:val="single" w:sz="4" w:space="0" w:color="auto"/>
              <w:bottom w:val="single" w:sz="4" w:space="0" w:color="auto"/>
            </w:tcBorders>
          </w:tcPr>
          <w:p w14:paraId="46B45E63"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Able to liaise with external agencies</w:t>
            </w:r>
          </w:p>
          <w:p w14:paraId="1095D4C2"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I.T. skills</w:t>
            </w:r>
          </w:p>
          <w:p w14:paraId="5F0FD351"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Flexible approach to service requirements, including flexible shift work patterns</w:t>
            </w:r>
          </w:p>
          <w:p w14:paraId="7D2AB725"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Is adaptable and open to change and open to continuous learning and development</w:t>
            </w:r>
          </w:p>
          <w:p w14:paraId="6AC0F5C8" w14:textId="77777777" w:rsidR="00BF40ED" w:rsidRPr="00BF40ED" w:rsidRDefault="00BF40ED" w:rsidP="00BF40ED">
            <w:pPr>
              <w:ind w:left="317"/>
              <w:rPr>
                <w:rFonts w:ascii="Calibri" w:hAnsi="Calibri"/>
                <w:szCs w:val="22"/>
                <w:lang w:val="en-US" w:eastAsia="en-US"/>
              </w:rPr>
            </w:pPr>
          </w:p>
          <w:p w14:paraId="07A1F6DD" w14:textId="77777777" w:rsidR="00BF40ED" w:rsidRPr="00BF40ED" w:rsidRDefault="00BF40ED" w:rsidP="00BF40ED">
            <w:pPr>
              <w:ind w:left="317"/>
              <w:rPr>
                <w:rFonts w:ascii="Calibri" w:hAnsi="Calibri"/>
                <w:szCs w:val="22"/>
                <w:lang w:val="en-US" w:eastAsia="en-US"/>
              </w:rPr>
            </w:pPr>
          </w:p>
        </w:tc>
      </w:tr>
      <w:tr w:rsidR="00BF40ED" w:rsidRPr="00BF40ED" w14:paraId="6A1A6F59" w14:textId="77777777" w:rsidTr="00117435">
        <w:tc>
          <w:tcPr>
            <w:tcW w:w="1701" w:type="dxa"/>
            <w:tcBorders>
              <w:top w:val="single" w:sz="4" w:space="0" w:color="auto"/>
              <w:bottom w:val="single" w:sz="4" w:space="0" w:color="auto"/>
              <w:right w:val="single" w:sz="4" w:space="0" w:color="auto"/>
            </w:tcBorders>
          </w:tcPr>
          <w:p w14:paraId="659C9AFB" w14:textId="77777777" w:rsidR="00BF40ED" w:rsidRPr="00BF40ED" w:rsidRDefault="00BF40ED" w:rsidP="00BF40ED">
            <w:pPr>
              <w:rPr>
                <w:rFonts w:ascii="Calibri" w:hAnsi="Calibri"/>
                <w:b/>
                <w:szCs w:val="22"/>
                <w:lang w:val="en-US" w:eastAsia="en-US"/>
              </w:rPr>
            </w:pPr>
          </w:p>
          <w:p w14:paraId="43F274DD" w14:textId="77777777" w:rsidR="00BF40ED" w:rsidRPr="00BF40ED" w:rsidRDefault="00BF40ED" w:rsidP="00BF40ED">
            <w:pPr>
              <w:rPr>
                <w:rFonts w:ascii="Calibri" w:hAnsi="Calibri"/>
                <w:b/>
                <w:lang w:val="en-US" w:eastAsia="en-US"/>
              </w:rPr>
            </w:pPr>
            <w:r w:rsidRPr="00BF40ED">
              <w:rPr>
                <w:rFonts w:ascii="Calibri" w:hAnsi="Calibri"/>
                <w:b/>
                <w:lang w:val="en-US" w:eastAsia="en-US"/>
              </w:rPr>
              <w:t>Education and Qualifications</w:t>
            </w:r>
          </w:p>
          <w:p w14:paraId="477A086B" w14:textId="77777777" w:rsidR="00BF40ED" w:rsidRPr="00BF40ED" w:rsidRDefault="00BF40ED" w:rsidP="00BF40ED">
            <w:pPr>
              <w:rPr>
                <w:rFonts w:ascii="Calibri" w:hAnsi="Calibri"/>
                <w:b/>
                <w:szCs w:val="22"/>
                <w:lang w:val="en-US" w:eastAsia="en-US"/>
              </w:rPr>
            </w:pPr>
          </w:p>
          <w:p w14:paraId="2FA1CB50" w14:textId="77777777" w:rsidR="00BF40ED" w:rsidRPr="00BF40ED" w:rsidRDefault="00BF40ED" w:rsidP="00BF40ED">
            <w:pPr>
              <w:rPr>
                <w:rFonts w:ascii="Calibri" w:hAnsi="Calibri"/>
                <w:b/>
                <w:szCs w:val="22"/>
                <w:lang w:val="en-US" w:eastAsia="en-US"/>
              </w:rPr>
            </w:pPr>
          </w:p>
        </w:tc>
        <w:tc>
          <w:tcPr>
            <w:tcW w:w="6663" w:type="dxa"/>
            <w:tcBorders>
              <w:top w:val="single" w:sz="4" w:space="0" w:color="auto"/>
              <w:left w:val="single" w:sz="4" w:space="0" w:color="auto"/>
              <w:bottom w:val="single" w:sz="4" w:space="0" w:color="auto"/>
              <w:right w:val="single" w:sz="4" w:space="0" w:color="auto"/>
            </w:tcBorders>
          </w:tcPr>
          <w:p w14:paraId="6D0178C1"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Candidates must demonstrate the ability and willingness to undertake required qualification for Scottish Social Services Council (SSSC) registration, SVQ level 2.</w:t>
            </w:r>
          </w:p>
          <w:p w14:paraId="6C8262E5" w14:textId="77777777" w:rsidR="00BF40ED" w:rsidRPr="00BF40ED" w:rsidRDefault="00BF40ED" w:rsidP="00BF40ED">
            <w:pPr>
              <w:numPr>
                <w:ilvl w:val="0"/>
                <w:numId w:val="13"/>
              </w:numPr>
              <w:ind w:left="317"/>
              <w:rPr>
                <w:rFonts w:ascii="Calibri" w:hAnsi="Calibri"/>
                <w:szCs w:val="22"/>
                <w:lang w:val="en-US" w:eastAsia="en-US"/>
              </w:rPr>
            </w:pPr>
            <w:r w:rsidRPr="00BF40ED">
              <w:rPr>
                <w:rFonts w:ascii="Calibri" w:hAnsi="Calibri"/>
                <w:lang w:val="en-US" w:eastAsia="en-US"/>
              </w:rPr>
              <w:t>Candidates must be willing and able to obtain and maintain registration with SSSC as required by the service. Willing to undertake training as required</w:t>
            </w:r>
          </w:p>
          <w:p w14:paraId="6118E2DA" w14:textId="77777777" w:rsidR="00BF40ED" w:rsidRPr="00BF40ED" w:rsidRDefault="00BF40ED" w:rsidP="00BF40ED">
            <w:pPr>
              <w:ind w:left="317"/>
              <w:rPr>
                <w:rFonts w:ascii="Calibri" w:hAnsi="Calibri"/>
                <w:szCs w:val="22"/>
                <w:lang w:val="en-US" w:eastAsia="en-US"/>
              </w:rPr>
            </w:pPr>
          </w:p>
        </w:tc>
        <w:tc>
          <w:tcPr>
            <w:tcW w:w="6095" w:type="dxa"/>
            <w:tcBorders>
              <w:top w:val="single" w:sz="4" w:space="0" w:color="auto"/>
              <w:left w:val="single" w:sz="4" w:space="0" w:color="auto"/>
              <w:bottom w:val="single" w:sz="4" w:space="0" w:color="auto"/>
            </w:tcBorders>
          </w:tcPr>
          <w:p w14:paraId="12C3A22F"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SVQ 2 in Health and Social Care or equivalent</w:t>
            </w:r>
          </w:p>
          <w:p w14:paraId="7631A882" w14:textId="77777777" w:rsidR="00BF40ED" w:rsidRPr="00BF40ED" w:rsidRDefault="00BF40ED" w:rsidP="00BF40ED">
            <w:pPr>
              <w:ind w:left="317"/>
              <w:rPr>
                <w:rFonts w:ascii="Calibri" w:hAnsi="Calibri"/>
                <w:szCs w:val="22"/>
                <w:lang w:val="en-US" w:eastAsia="en-US"/>
              </w:rPr>
            </w:pPr>
          </w:p>
        </w:tc>
      </w:tr>
      <w:tr w:rsidR="00BF40ED" w:rsidRPr="00BF40ED" w14:paraId="0EC61628" w14:textId="77777777" w:rsidTr="00117435">
        <w:trPr>
          <w:trHeight w:val="327"/>
        </w:trPr>
        <w:tc>
          <w:tcPr>
            <w:tcW w:w="1701" w:type="dxa"/>
            <w:tcBorders>
              <w:top w:val="single" w:sz="4" w:space="0" w:color="auto"/>
              <w:bottom w:val="double" w:sz="4" w:space="0" w:color="auto"/>
              <w:right w:val="single" w:sz="4" w:space="0" w:color="auto"/>
            </w:tcBorders>
          </w:tcPr>
          <w:p w14:paraId="132E875F" w14:textId="77777777" w:rsidR="00BF40ED" w:rsidRPr="00BF40ED" w:rsidRDefault="00BF40ED" w:rsidP="00BF40ED">
            <w:pPr>
              <w:rPr>
                <w:rFonts w:ascii="Calibri" w:hAnsi="Calibri"/>
                <w:b/>
                <w:lang w:val="en-US" w:eastAsia="en-US"/>
              </w:rPr>
            </w:pPr>
            <w:r w:rsidRPr="00BF40ED">
              <w:rPr>
                <w:rFonts w:ascii="Calibri" w:hAnsi="Calibri"/>
                <w:b/>
                <w:lang w:val="en-US" w:eastAsia="en-US"/>
              </w:rPr>
              <w:t>Service Specific</w:t>
            </w:r>
          </w:p>
          <w:p w14:paraId="7B0BF969" w14:textId="77777777" w:rsidR="00BF40ED" w:rsidRPr="00BF40ED" w:rsidRDefault="00BF40ED" w:rsidP="00BF40ED">
            <w:pPr>
              <w:rPr>
                <w:rFonts w:ascii="Calibri" w:hAnsi="Calibri"/>
                <w:b/>
                <w:lang w:val="en-US" w:eastAsia="en-US"/>
              </w:rPr>
            </w:pPr>
          </w:p>
        </w:tc>
        <w:tc>
          <w:tcPr>
            <w:tcW w:w="6663" w:type="dxa"/>
            <w:tcBorders>
              <w:top w:val="single" w:sz="4" w:space="0" w:color="auto"/>
              <w:left w:val="single" w:sz="4" w:space="0" w:color="auto"/>
              <w:bottom w:val="double" w:sz="4" w:space="0" w:color="auto"/>
              <w:right w:val="single" w:sz="4" w:space="0" w:color="auto"/>
            </w:tcBorders>
          </w:tcPr>
          <w:p w14:paraId="156C304D"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As per service descriptor</w:t>
            </w:r>
          </w:p>
        </w:tc>
        <w:tc>
          <w:tcPr>
            <w:tcW w:w="6095" w:type="dxa"/>
            <w:tcBorders>
              <w:top w:val="single" w:sz="4" w:space="0" w:color="auto"/>
              <w:left w:val="single" w:sz="4" w:space="0" w:color="auto"/>
              <w:bottom w:val="double" w:sz="4" w:space="0" w:color="auto"/>
            </w:tcBorders>
          </w:tcPr>
          <w:p w14:paraId="7285B6E3" w14:textId="77777777" w:rsidR="00BF40ED" w:rsidRPr="00BF40ED" w:rsidRDefault="00BF40ED" w:rsidP="00BF40ED">
            <w:pPr>
              <w:numPr>
                <w:ilvl w:val="0"/>
                <w:numId w:val="13"/>
              </w:numPr>
              <w:ind w:left="317"/>
              <w:rPr>
                <w:rFonts w:ascii="Calibri" w:hAnsi="Calibri"/>
                <w:lang w:val="en-US" w:eastAsia="en-US"/>
              </w:rPr>
            </w:pPr>
            <w:r w:rsidRPr="00BF40ED">
              <w:rPr>
                <w:rFonts w:ascii="Calibri" w:hAnsi="Calibri"/>
                <w:lang w:val="en-US" w:eastAsia="en-US"/>
              </w:rPr>
              <w:t>Car driver and use of car</w:t>
            </w:r>
          </w:p>
        </w:tc>
      </w:tr>
    </w:tbl>
    <w:p w14:paraId="604CC164" w14:textId="77777777" w:rsidR="00BF40ED" w:rsidRPr="00BF40ED" w:rsidRDefault="00BF40ED" w:rsidP="00BF40ED">
      <w:pPr>
        <w:rPr>
          <w:rFonts w:ascii="Calibri" w:hAnsi="Calibri"/>
          <w:szCs w:val="22"/>
          <w:lang w:eastAsia="en-US"/>
        </w:rPr>
      </w:pPr>
    </w:p>
    <w:p w14:paraId="1DC0CB39" w14:textId="77777777" w:rsidR="00BF40ED" w:rsidRDefault="00BF40ED" w:rsidP="002D7E5B">
      <w:pPr>
        <w:jc w:val="center"/>
        <w:sectPr w:rsidR="00BF40ED" w:rsidSect="00BF40ED">
          <w:pgSz w:w="15840" w:h="12240" w:orient="landscape"/>
          <w:pgMar w:top="1134" w:right="1418" w:bottom="1021" w:left="1134" w:header="709" w:footer="709" w:gutter="0"/>
          <w:cols w:space="708"/>
          <w:docGrid w:linePitch="360"/>
        </w:sectPr>
      </w:pPr>
    </w:p>
    <w:p w14:paraId="2FE2F3A8" w14:textId="77777777" w:rsidR="00BF40ED" w:rsidRDefault="00BF40ED" w:rsidP="00BF40ED">
      <w:pPr>
        <w:pStyle w:val="NoSpacing"/>
        <w:jc w:val="center"/>
        <w:rPr>
          <w:rFonts w:asciiTheme="minorHAnsi" w:hAnsiTheme="minorHAnsi" w:cs="Arial"/>
          <w:b/>
        </w:rPr>
      </w:pPr>
      <w:r w:rsidRPr="00CA5555">
        <w:rPr>
          <w:rFonts w:ascii="Times New Roman" w:hAnsi="Times New Roman"/>
          <w:noProof/>
          <w:sz w:val="20"/>
          <w:szCs w:val="20"/>
        </w:rPr>
        <w:drawing>
          <wp:anchor distT="0" distB="0" distL="114300" distR="114300" simplePos="0" relativeHeight="251665408" behindDoc="0" locked="0" layoutInCell="1" allowOverlap="1" wp14:anchorId="21EDCB33" wp14:editId="3A991A27">
            <wp:simplePos x="0" y="0"/>
            <wp:positionH relativeFrom="margin">
              <wp:posOffset>-546100</wp:posOffset>
            </wp:positionH>
            <wp:positionV relativeFrom="margin">
              <wp:posOffset>-755650</wp:posOffset>
            </wp:positionV>
            <wp:extent cx="1343025" cy="942975"/>
            <wp:effectExtent l="0" t="0" r="9525" b="9525"/>
            <wp:wrapSquare wrapText="bothSides"/>
            <wp:docPr id="290867080" name="Picture 290867080" descr="\\hhafp01\vol1\Corporate Information\Hillcrest Group\Hillcrest Logos 2019\Logos 2019\JPEGs\05_Futures\04_JPGs\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afp01\vol1\Corporate Information\Hillcrest Group\Hillcrest Logos 2019\Logos 2019\JPEGs\05_Futures\04_JPGs\Hillcrest_Futures_Logo_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02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AA4ED8" w14:textId="77777777" w:rsidR="00BF40ED" w:rsidRDefault="00BF40ED" w:rsidP="00BF40ED">
      <w:pPr>
        <w:pStyle w:val="NoSpacing"/>
        <w:jc w:val="center"/>
        <w:rPr>
          <w:rFonts w:asciiTheme="minorHAnsi" w:hAnsiTheme="minorHAnsi" w:cs="Arial"/>
          <w:b/>
        </w:rPr>
      </w:pPr>
    </w:p>
    <w:p w14:paraId="109F9401" w14:textId="77777777" w:rsidR="00BF40ED" w:rsidRPr="0014118B" w:rsidRDefault="00BF40ED" w:rsidP="00BF40ED">
      <w:pPr>
        <w:pStyle w:val="NoSpacing"/>
        <w:jc w:val="center"/>
        <w:rPr>
          <w:rFonts w:asciiTheme="minorHAnsi" w:hAnsiTheme="minorHAnsi" w:cs="Arial"/>
          <w:b/>
        </w:rPr>
      </w:pPr>
      <w:r w:rsidRPr="00A53860">
        <w:rPr>
          <w:rFonts w:cs="Calibri"/>
          <w:b/>
          <w:sz w:val="32"/>
        </w:rPr>
        <w:t>(Support Staff)</w:t>
      </w:r>
    </w:p>
    <w:p w14:paraId="54FDB48B" w14:textId="77777777" w:rsidR="00BF40ED" w:rsidRPr="00CA5555" w:rsidRDefault="00BF40ED" w:rsidP="00BF40ED">
      <w:pPr>
        <w:widowControl w:val="0"/>
        <w:jc w:val="both"/>
        <w:rPr>
          <w:rFonts w:ascii="Calibri" w:hAnsi="Calibri" w:cs="Calibri"/>
          <w:b/>
          <w:vanish/>
          <w:u w:val="single"/>
        </w:rPr>
      </w:pPr>
    </w:p>
    <w:p w14:paraId="24040B98" w14:textId="77777777" w:rsidR="00BF40ED" w:rsidRPr="00CA5555" w:rsidRDefault="00BF40ED" w:rsidP="00BF40ED">
      <w:pPr>
        <w:widowControl w:val="0"/>
        <w:jc w:val="center"/>
        <w:rPr>
          <w:rFonts w:ascii="Calibri" w:hAnsi="Calibri" w:cs="Calibri"/>
          <w:b/>
          <w:u w:val="single"/>
        </w:rPr>
      </w:pPr>
      <w:r w:rsidRPr="00CA5555">
        <w:rPr>
          <w:rFonts w:ascii="Calibri" w:hAnsi="Calibri" w:cs="Calibri"/>
          <w:b/>
          <w:u w:val="single"/>
        </w:rPr>
        <w:t>CONDITIONS OF SERVICE</w:t>
      </w:r>
    </w:p>
    <w:p w14:paraId="4A3D8A8E" w14:textId="77777777" w:rsidR="00BF40ED" w:rsidRPr="00CA5555" w:rsidRDefault="00BF40ED" w:rsidP="00BF40ED">
      <w:pPr>
        <w:widowControl w:val="0"/>
        <w:jc w:val="center"/>
        <w:rPr>
          <w:rFonts w:asciiTheme="minorHAnsi" w:hAnsiTheme="minorHAnsi" w:cs="Arial"/>
          <w:b/>
          <w:u w:val="single"/>
        </w:rPr>
      </w:pPr>
    </w:p>
    <w:p w14:paraId="35F9363D" w14:textId="77777777" w:rsidR="00BF40ED" w:rsidRPr="00CA5555" w:rsidRDefault="00BF40ED" w:rsidP="00BF40ED">
      <w:pPr>
        <w:widowControl w:val="0"/>
        <w:jc w:val="both"/>
        <w:rPr>
          <w:rFonts w:asciiTheme="minorHAnsi" w:hAnsiTheme="minorHAnsi" w:cs="Arial"/>
          <w:u w:val="single"/>
        </w:rPr>
      </w:pPr>
    </w:p>
    <w:p w14:paraId="34A29508" w14:textId="77777777" w:rsidR="00BF40ED" w:rsidRPr="00CA5555" w:rsidRDefault="00BF40ED" w:rsidP="00BF40ED">
      <w:pPr>
        <w:widowControl w:val="0"/>
        <w:tabs>
          <w:tab w:val="left" w:pos="-1440"/>
        </w:tabs>
        <w:ind w:left="2160" w:hanging="2160"/>
        <w:jc w:val="both"/>
        <w:rPr>
          <w:rFonts w:ascii="Calibri" w:hAnsi="Calibri" w:cs="Calibri"/>
        </w:rPr>
      </w:pPr>
      <w:r w:rsidRPr="00CA5555">
        <w:rPr>
          <w:rFonts w:ascii="Calibri" w:hAnsi="Calibri" w:cs="Calibri"/>
          <w:b/>
        </w:rPr>
        <w:t>Hours:</w:t>
      </w:r>
      <w:r w:rsidRPr="00CA5555">
        <w:rPr>
          <w:rFonts w:ascii="Calibri" w:hAnsi="Calibri" w:cs="Calibri"/>
        </w:rPr>
        <w:tab/>
      </w:r>
      <w:r>
        <w:rPr>
          <w:rFonts w:ascii="Calibri" w:hAnsi="Calibri" w:cs="Calibri"/>
          <w:b/>
        </w:rPr>
        <w:t>Various full time and part time hours</w:t>
      </w:r>
      <w:r w:rsidRPr="00CA5555">
        <w:rPr>
          <w:rFonts w:ascii="Calibri" w:hAnsi="Calibri" w:cs="Calibri"/>
        </w:rPr>
        <w:t xml:space="preserve"> are available, to be worked on a shift basis in accordance with the project rota which will be designed to ensure that staff are on duty at times appropriate to the clients and service delivery.</w:t>
      </w:r>
    </w:p>
    <w:p w14:paraId="5C3C29B3" w14:textId="77777777" w:rsidR="00BF40ED" w:rsidRPr="00CA5555" w:rsidRDefault="00BF40ED" w:rsidP="00BF40ED">
      <w:pPr>
        <w:widowControl w:val="0"/>
        <w:tabs>
          <w:tab w:val="left" w:pos="-1440"/>
        </w:tabs>
        <w:ind w:left="2160" w:hanging="2160"/>
        <w:jc w:val="both"/>
        <w:rPr>
          <w:rFonts w:ascii="Calibri" w:hAnsi="Calibri" w:cs="Calibri"/>
          <w:b/>
        </w:rPr>
      </w:pPr>
      <w:r w:rsidRPr="00CA5555">
        <w:rPr>
          <w:rFonts w:ascii="Calibri" w:hAnsi="Calibri" w:cs="Calibri"/>
        </w:rPr>
        <w:tab/>
      </w:r>
      <w:r w:rsidRPr="00CA5555">
        <w:rPr>
          <w:rFonts w:ascii="Calibri" w:hAnsi="Calibri" w:cs="Calibri"/>
        </w:rPr>
        <w:tab/>
      </w:r>
      <w:r w:rsidRPr="00CA5555">
        <w:rPr>
          <w:rFonts w:ascii="Calibri" w:hAnsi="Calibri" w:cs="Calibri"/>
        </w:rPr>
        <w:tab/>
      </w:r>
    </w:p>
    <w:p w14:paraId="0B18910C" w14:textId="77777777" w:rsidR="00BF40ED" w:rsidRPr="00CA5555" w:rsidRDefault="00BF40ED" w:rsidP="00BF40ED">
      <w:pPr>
        <w:widowControl w:val="0"/>
        <w:tabs>
          <w:tab w:val="left" w:pos="-1440"/>
        </w:tabs>
        <w:ind w:left="2160" w:hanging="2160"/>
        <w:jc w:val="both"/>
        <w:rPr>
          <w:rFonts w:ascii="Calibri" w:hAnsi="Calibri" w:cs="Calibri"/>
        </w:rPr>
      </w:pPr>
      <w:r w:rsidRPr="00CA5555">
        <w:rPr>
          <w:rFonts w:ascii="Calibri" w:hAnsi="Calibri" w:cs="Calibri"/>
          <w:b/>
        </w:rPr>
        <w:t>Contract:</w:t>
      </w:r>
      <w:r w:rsidRPr="00CA5555">
        <w:rPr>
          <w:rFonts w:ascii="Calibri" w:hAnsi="Calibri" w:cs="Calibri"/>
        </w:rPr>
        <w:tab/>
        <w:t xml:space="preserve">This is a </w:t>
      </w:r>
      <w:r w:rsidRPr="00CA5555">
        <w:rPr>
          <w:rFonts w:ascii="Calibri" w:hAnsi="Calibri" w:cs="Calibri"/>
          <w:b/>
        </w:rPr>
        <w:t xml:space="preserve">permanent </w:t>
      </w:r>
      <w:r w:rsidRPr="00CA5555">
        <w:rPr>
          <w:rFonts w:ascii="Calibri" w:hAnsi="Calibri" w:cs="Calibri"/>
        </w:rPr>
        <w:t xml:space="preserve">post. All posts are subject to a 6 month probationary period. A formal review will take place at 2, 4 and 6 months. </w:t>
      </w:r>
    </w:p>
    <w:p w14:paraId="488124BE" w14:textId="77777777" w:rsidR="00BF40ED" w:rsidRPr="00CA5555" w:rsidRDefault="00BF40ED" w:rsidP="00BF40ED">
      <w:pPr>
        <w:widowControl w:val="0"/>
        <w:tabs>
          <w:tab w:val="left" w:pos="-1440"/>
        </w:tabs>
        <w:ind w:left="2160" w:hanging="2160"/>
        <w:jc w:val="both"/>
        <w:rPr>
          <w:rFonts w:ascii="Calibri" w:hAnsi="Calibri" w:cs="Calibri"/>
          <w:b/>
        </w:rPr>
      </w:pPr>
      <w:r w:rsidRPr="00CA5555">
        <w:rPr>
          <w:rFonts w:ascii="Calibri" w:hAnsi="Calibri" w:cs="Calibri"/>
        </w:rPr>
        <w:t xml:space="preserve"> </w:t>
      </w:r>
    </w:p>
    <w:p w14:paraId="1D6B6D62" w14:textId="77777777" w:rsidR="00BF40ED" w:rsidRPr="00CA5555" w:rsidRDefault="00BF40ED" w:rsidP="00BF40ED">
      <w:pPr>
        <w:widowControl w:val="0"/>
        <w:tabs>
          <w:tab w:val="left" w:pos="-1440"/>
        </w:tabs>
        <w:ind w:left="2160" w:hanging="2160"/>
        <w:jc w:val="both"/>
        <w:rPr>
          <w:rFonts w:ascii="Calibri" w:hAnsi="Calibri" w:cs="Calibri"/>
          <w:b/>
        </w:rPr>
      </w:pPr>
      <w:r w:rsidRPr="00CA5555">
        <w:rPr>
          <w:rFonts w:ascii="Calibri" w:hAnsi="Calibri" w:cs="Calibri"/>
          <w:b/>
        </w:rPr>
        <w:t>Salary:</w:t>
      </w:r>
      <w:r w:rsidRPr="00CA5555">
        <w:rPr>
          <w:rFonts w:ascii="Calibri" w:hAnsi="Calibri" w:cs="Calibri"/>
        </w:rPr>
        <w:tab/>
        <w:t xml:space="preserve">Salaries are paid monthly, directly into a bank account of your choice.  The salary for </w:t>
      </w:r>
      <w:r>
        <w:rPr>
          <w:rFonts w:ascii="Calibri" w:hAnsi="Calibri" w:cs="Calibri"/>
        </w:rPr>
        <w:t xml:space="preserve">the </w:t>
      </w:r>
      <w:r w:rsidRPr="00CA5555">
        <w:rPr>
          <w:rFonts w:ascii="Calibri" w:hAnsi="Calibri" w:cs="Calibri"/>
        </w:rPr>
        <w:t xml:space="preserve">Support Worker post for </w:t>
      </w:r>
      <w:r w:rsidRPr="00CA5555">
        <w:rPr>
          <w:rFonts w:ascii="Calibri" w:hAnsi="Calibri" w:cs="Calibri"/>
          <w:b/>
        </w:rPr>
        <w:t>39</w:t>
      </w:r>
      <w:r w:rsidRPr="00CA5555">
        <w:rPr>
          <w:rFonts w:ascii="Calibri" w:hAnsi="Calibri" w:cs="Calibri"/>
          <w:i/>
        </w:rPr>
        <w:t xml:space="preserve"> </w:t>
      </w:r>
      <w:r w:rsidRPr="00CA5555">
        <w:rPr>
          <w:rFonts w:ascii="Calibri" w:hAnsi="Calibri" w:cs="Calibri"/>
          <w:b/>
        </w:rPr>
        <w:t>hours</w:t>
      </w:r>
      <w:r w:rsidRPr="00CA5555">
        <w:rPr>
          <w:rFonts w:ascii="Calibri" w:hAnsi="Calibri" w:cs="Calibri"/>
          <w:i/>
        </w:rPr>
        <w:t xml:space="preserve"> </w:t>
      </w:r>
      <w:r w:rsidRPr="00CA5555">
        <w:rPr>
          <w:rFonts w:ascii="Calibri" w:hAnsi="Calibri" w:cs="Calibri"/>
        </w:rPr>
        <w:t xml:space="preserve">per week is </w:t>
      </w:r>
      <w:r w:rsidRPr="00CA5555">
        <w:rPr>
          <w:rFonts w:ascii="Calibri" w:hAnsi="Calibri" w:cs="Calibri"/>
          <w:b/>
        </w:rPr>
        <w:t>£</w:t>
      </w:r>
      <w:r>
        <w:rPr>
          <w:rFonts w:ascii="Calibri" w:hAnsi="Calibri" w:cs="Calibri"/>
          <w:b/>
        </w:rPr>
        <w:t>24,402.92 pro rata per annum (£12.00 per hour)</w:t>
      </w:r>
      <w:r w:rsidRPr="00CA5555">
        <w:rPr>
          <w:rFonts w:ascii="Calibri" w:hAnsi="Calibri" w:cs="Calibri"/>
          <w:b/>
        </w:rPr>
        <w:t>.</w:t>
      </w:r>
      <w:r w:rsidRPr="00CA5555">
        <w:rPr>
          <w:rFonts w:ascii="Calibri" w:hAnsi="Calibri" w:cs="Calibri"/>
        </w:rPr>
        <w:t xml:space="preserve">  </w:t>
      </w:r>
    </w:p>
    <w:p w14:paraId="3D5012B5" w14:textId="77777777" w:rsidR="00BF40ED" w:rsidRPr="00CA5555" w:rsidRDefault="00BF40ED" w:rsidP="00BF40ED">
      <w:pPr>
        <w:widowControl w:val="0"/>
        <w:tabs>
          <w:tab w:val="left" w:pos="-1440"/>
        </w:tabs>
        <w:ind w:left="2160" w:hanging="2160"/>
        <w:jc w:val="both"/>
        <w:rPr>
          <w:rFonts w:ascii="Calibri" w:hAnsi="Calibri" w:cs="Calibri"/>
        </w:rPr>
      </w:pPr>
    </w:p>
    <w:p w14:paraId="43EA75E2" w14:textId="06549A22" w:rsidR="00BF40ED" w:rsidRPr="00CA5555" w:rsidRDefault="00BF40ED" w:rsidP="00BF40ED">
      <w:pPr>
        <w:widowControl w:val="0"/>
        <w:tabs>
          <w:tab w:val="left" w:pos="-1440"/>
        </w:tabs>
        <w:ind w:left="2160" w:hanging="2160"/>
        <w:jc w:val="both"/>
        <w:rPr>
          <w:rFonts w:ascii="Calibri" w:hAnsi="Calibri" w:cs="Calibri"/>
        </w:rPr>
      </w:pPr>
      <w:r w:rsidRPr="00CA5555">
        <w:rPr>
          <w:rFonts w:ascii="Calibri" w:hAnsi="Calibri" w:cs="Calibri"/>
          <w:b/>
        </w:rPr>
        <w:t>Sleeping In:</w:t>
      </w:r>
      <w:r w:rsidRPr="00CA5555">
        <w:rPr>
          <w:rFonts w:ascii="Calibri" w:hAnsi="Calibri" w:cs="Calibri"/>
        </w:rPr>
        <w:tab/>
        <w:t>Staff may be required to undertake sleep-in duty in accordance with the project rota.  Hours on sleep-in duty are not counted towards normal weekly hours.  Payment will be made at £</w:t>
      </w:r>
      <w:r>
        <w:rPr>
          <w:rFonts w:ascii="Calibri" w:hAnsi="Calibri" w:cs="Calibri"/>
        </w:rPr>
        <w:t>108</w:t>
      </w:r>
      <w:r w:rsidRPr="00CA5555">
        <w:rPr>
          <w:rFonts w:ascii="Calibri" w:hAnsi="Calibri" w:cs="Calibri"/>
        </w:rPr>
        <w:t xml:space="preserve"> per night. The sleep-in allowance covers overtime of up to half an hour on night time call out. </w:t>
      </w:r>
    </w:p>
    <w:p w14:paraId="14B9278F" w14:textId="77777777" w:rsidR="00BF40ED" w:rsidRPr="00CA5555" w:rsidRDefault="00BF40ED" w:rsidP="00BF40ED">
      <w:pPr>
        <w:widowControl w:val="0"/>
        <w:tabs>
          <w:tab w:val="left" w:pos="-1440"/>
        </w:tabs>
        <w:ind w:left="2160" w:hanging="2160"/>
        <w:jc w:val="both"/>
        <w:rPr>
          <w:rFonts w:ascii="Calibri" w:hAnsi="Calibri" w:cs="Calibri"/>
          <w:b/>
        </w:rPr>
      </w:pPr>
    </w:p>
    <w:p w14:paraId="1E2F653B" w14:textId="77777777" w:rsidR="00BF40ED" w:rsidRPr="00CA5555" w:rsidRDefault="00BF40ED" w:rsidP="00BF40ED">
      <w:pPr>
        <w:widowControl w:val="0"/>
        <w:tabs>
          <w:tab w:val="left" w:pos="-1440"/>
        </w:tabs>
        <w:ind w:left="2160" w:hanging="2160"/>
        <w:jc w:val="both"/>
        <w:rPr>
          <w:rFonts w:ascii="Calibri" w:hAnsi="Calibri" w:cs="Calibri"/>
        </w:rPr>
      </w:pPr>
      <w:r w:rsidRPr="00CA5555">
        <w:rPr>
          <w:rFonts w:ascii="Calibri" w:hAnsi="Calibri" w:cs="Calibri"/>
          <w:b/>
        </w:rPr>
        <w:t>Waking Nights:</w:t>
      </w:r>
      <w:r w:rsidRPr="00CA5555">
        <w:rPr>
          <w:rFonts w:ascii="Calibri" w:hAnsi="Calibri" w:cs="Calibri"/>
          <w:b/>
        </w:rPr>
        <w:tab/>
      </w:r>
      <w:r w:rsidRPr="00CA5555">
        <w:rPr>
          <w:rFonts w:ascii="Calibri" w:hAnsi="Calibri" w:cs="Calibri"/>
        </w:rPr>
        <w:t>Staff may be required to undertake night duties, payment will be at time and a third for hours worked between 10.00pm - 7.00am.</w:t>
      </w:r>
    </w:p>
    <w:p w14:paraId="1B4B3877" w14:textId="77777777" w:rsidR="00BF40ED" w:rsidRPr="00CA5555" w:rsidRDefault="00BF40ED" w:rsidP="00BF40ED">
      <w:pPr>
        <w:rPr>
          <w:rFonts w:ascii="Calibri" w:hAnsi="Calibri" w:cs="Calibri"/>
        </w:rPr>
      </w:pPr>
    </w:p>
    <w:p w14:paraId="2FC1F144" w14:textId="77777777" w:rsidR="00BF40ED" w:rsidRPr="00CA5555" w:rsidRDefault="00BF40ED" w:rsidP="00BF40ED">
      <w:pPr>
        <w:ind w:left="2127" w:hanging="2127"/>
        <w:rPr>
          <w:rFonts w:ascii="Calibri" w:hAnsi="Calibri" w:cs="Calibri"/>
        </w:rPr>
      </w:pPr>
      <w:r w:rsidRPr="00CA5555">
        <w:rPr>
          <w:rFonts w:ascii="Calibri" w:hAnsi="Calibri" w:cs="Calibri"/>
          <w:b/>
        </w:rPr>
        <w:t>On Call:</w:t>
      </w:r>
      <w:r w:rsidRPr="00CA5555">
        <w:rPr>
          <w:rFonts w:ascii="Calibri" w:hAnsi="Calibri" w:cs="Calibri"/>
        </w:rPr>
        <w:tab/>
      </w:r>
      <w:r w:rsidRPr="00CA5555">
        <w:rPr>
          <w:rFonts w:ascii="Calibri" w:hAnsi="Calibri" w:cs="Calibri"/>
        </w:rPr>
        <w:tab/>
        <w:t>The post holder may be required to carry out On Call duties from home.  A payment of £16 per shift will be paid for this.</w:t>
      </w:r>
    </w:p>
    <w:p w14:paraId="3E5194D8" w14:textId="77777777" w:rsidR="00BF40ED" w:rsidRPr="00CA5555" w:rsidRDefault="00BF40ED" w:rsidP="00BF40ED">
      <w:pPr>
        <w:ind w:left="2127" w:hanging="2127"/>
        <w:rPr>
          <w:rFonts w:ascii="Calibri" w:hAnsi="Calibri" w:cs="Calibri"/>
        </w:rPr>
      </w:pPr>
    </w:p>
    <w:p w14:paraId="5AC805D3" w14:textId="77777777" w:rsidR="00BF40ED" w:rsidRPr="00CA5555" w:rsidRDefault="00BF40ED" w:rsidP="00BF40ED">
      <w:pPr>
        <w:widowControl w:val="0"/>
        <w:tabs>
          <w:tab w:val="left" w:pos="-1440"/>
        </w:tabs>
        <w:ind w:left="2160" w:hanging="2160"/>
        <w:jc w:val="both"/>
        <w:rPr>
          <w:rFonts w:ascii="Calibri" w:hAnsi="Calibri" w:cs="Calibri"/>
        </w:rPr>
      </w:pPr>
      <w:r w:rsidRPr="00CA5555">
        <w:rPr>
          <w:rFonts w:ascii="Calibri" w:hAnsi="Calibri" w:cs="Calibri"/>
          <w:b/>
        </w:rPr>
        <w:t>Overtime:</w:t>
      </w:r>
      <w:r w:rsidRPr="00CA5555">
        <w:rPr>
          <w:rFonts w:ascii="Calibri" w:hAnsi="Calibri" w:cs="Calibri"/>
        </w:rPr>
        <w:tab/>
        <w:t>Except for night-time call outs overtime is payable only where it is agreed in advance by the organisation.</w:t>
      </w:r>
    </w:p>
    <w:p w14:paraId="469443F2" w14:textId="77777777" w:rsidR="00BF40ED" w:rsidRPr="00CA5555" w:rsidRDefault="00BF40ED" w:rsidP="00BF40ED">
      <w:pPr>
        <w:ind w:left="2127" w:hanging="2127"/>
        <w:rPr>
          <w:rFonts w:ascii="Calibri" w:hAnsi="Calibri" w:cs="Calibri"/>
        </w:rPr>
      </w:pPr>
    </w:p>
    <w:p w14:paraId="40FF8204" w14:textId="77777777" w:rsidR="00BF40ED" w:rsidRPr="00CA5555" w:rsidRDefault="00BF40ED" w:rsidP="00BF40ED">
      <w:pPr>
        <w:ind w:left="2160" w:hanging="2160"/>
        <w:rPr>
          <w:rFonts w:ascii="Calibri" w:hAnsi="Calibri" w:cs="Calibri"/>
          <w:iCs/>
        </w:rPr>
      </w:pPr>
      <w:r w:rsidRPr="00CA5555">
        <w:rPr>
          <w:rFonts w:ascii="Calibri" w:hAnsi="Calibri" w:cs="Calibri"/>
          <w:b/>
        </w:rPr>
        <w:t>Pension:</w:t>
      </w:r>
      <w:r w:rsidRPr="00CA5555">
        <w:rPr>
          <w:rFonts w:ascii="Calibri" w:hAnsi="Calibri" w:cs="Calibri"/>
        </w:rPr>
        <w:tab/>
      </w:r>
      <w:r w:rsidRPr="00CA5555">
        <w:rPr>
          <w:rFonts w:ascii="Calibri" w:hAnsi="Calibri" w:cs="Calibri"/>
          <w:iCs/>
        </w:rPr>
        <w:t xml:space="preserve">Hillcrest Futures offers a pension under the Governments statutory auto-enrolment scheme, which is a Defined Contribution scheme with a company called NOW Pensions. </w:t>
      </w:r>
      <w:r w:rsidRPr="00CA5555">
        <w:rPr>
          <w:rFonts w:ascii="Calibri" w:eastAsia="Calibri" w:hAnsi="Calibri" w:cs="Calibri"/>
          <w:iCs/>
        </w:rPr>
        <w:t>At present staff contribute</w:t>
      </w:r>
      <w:r>
        <w:rPr>
          <w:rFonts w:ascii="Calibri" w:hAnsi="Calibri" w:cs="Calibri"/>
          <w:iCs/>
        </w:rPr>
        <w:t xml:space="preserve"> 5% with the employer 4</w:t>
      </w:r>
      <w:r w:rsidRPr="00CA5555">
        <w:rPr>
          <w:rFonts w:ascii="Calibri" w:hAnsi="Calibri" w:cs="Calibri"/>
          <w:iCs/>
        </w:rPr>
        <w:t>% to the scheme as of 1</w:t>
      </w:r>
      <w:r w:rsidRPr="00CA5555">
        <w:rPr>
          <w:rFonts w:ascii="Calibri" w:hAnsi="Calibri" w:cs="Calibri"/>
          <w:iCs/>
          <w:vertAlign w:val="superscript"/>
        </w:rPr>
        <w:t>st</w:t>
      </w:r>
      <w:r>
        <w:rPr>
          <w:rFonts w:ascii="Calibri" w:hAnsi="Calibri" w:cs="Calibri"/>
          <w:iCs/>
        </w:rPr>
        <w:t xml:space="preserve"> May 2023</w:t>
      </w:r>
      <w:r w:rsidRPr="00CA5555">
        <w:rPr>
          <w:rFonts w:ascii="Calibri" w:hAnsi="Calibri" w:cs="Calibri"/>
          <w:iCs/>
        </w:rPr>
        <w:t>. Further details of the scheme are available from the payroll team.</w:t>
      </w:r>
    </w:p>
    <w:p w14:paraId="252BAAE5" w14:textId="77777777" w:rsidR="00BF40ED" w:rsidRPr="00CA5555" w:rsidRDefault="00BF40ED" w:rsidP="00BF40ED">
      <w:pPr>
        <w:ind w:left="2160" w:hanging="2160"/>
        <w:rPr>
          <w:rFonts w:ascii="Calibri" w:hAnsi="Calibri" w:cs="Calibri"/>
        </w:rPr>
      </w:pPr>
    </w:p>
    <w:p w14:paraId="1747EC0F" w14:textId="77777777" w:rsidR="00BF40ED" w:rsidRPr="00CA5555" w:rsidRDefault="00BF40ED" w:rsidP="00BF40ED">
      <w:pPr>
        <w:widowControl w:val="0"/>
        <w:tabs>
          <w:tab w:val="left" w:pos="-1440"/>
        </w:tabs>
        <w:ind w:left="2160" w:hanging="2160"/>
        <w:jc w:val="both"/>
        <w:rPr>
          <w:rFonts w:ascii="Calibri" w:hAnsi="Calibri" w:cs="Calibri"/>
        </w:rPr>
      </w:pPr>
      <w:r w:rsidRPr="00CA5555">
        <w:rPr>
          <w:rFonts w:ascii="Calibri" w:hAnsi="Calibri" w:cs="Calibri"/>
          <w:b/>
        </w:rPr>
        <w:t>Health Plan:</w:t>
      </w:r>
      <w:r w:rsidRPr="00CA5555">
        <w:rPr>
          <w:rFonts w:ascii="Calibri" w:hAnsi="Calibri" w:cs="Calibri"/>
          <w:b/>
        </w:rPr>
        <w:tab/>
      </w:r>
      <w:r w:rsidRPr="00CA5555">
        <w:rPr>
          <w:rFonts w:ascii="Calibri" w:hAnsi="Calibri" w:cs="Calibri"/>
        </w:rPr>
        <w:t>Employees are automatically given free admission to the Health Plan Scheme. The cost for this is met by the Employer. Details will be sent out with the Contract of Employment.</w:t>
      </w:r>
    </w:p>
    <w:p w14:paraId="3D37BF43" w14:textId="77777777" w:rsidR="00BF40ED" w:rsidRPr="00CA5555" w:rsidRDefault="00BF40ED" w:rsidP="00BF40ED">
      <w:pPr>
        <w:jc w:val="both"/>
        <w:rPr>
          <w:rFonts w:ascii="Calibri" w:hAnsi="Calibri" w:cs="Calibri"/>
          <w:b/>
        </w:rPr>
      </w:pPr>
    </w:p>
    <w:p w14:paraId="1EB12F94" w14:textId="77777777" w:rsidR="00BF40ED" w:rsidRPr="00CA5555" w:rsidRDefault="00BF40ED" w:rsidP="00BF40ED">
      <w:pPr>
        <w:ind w:left="2127" w:hanging="2127"/>
        <w:jc w:val="both"/>
        <w:rPr>
          <w:rFonts w:asciiTheme="minorHAnsi" w:hAnsiTheme="minorHAnsi" w:cs="Calibri"/>
          <w:b/>
        </w:rPr>
      </w:pPr>
      <w:r w:rsidRPr="00CA5555">
        <w:rPr>
          <w:rFonts w:ascii="Calibri" w:hAnsi="Calibri" w:cs="Calibri"/>
          <w:b/>
        </w:rPr>
        <w:t>Annual Leave:</w:t>
      </w:r>
      <w:r w:rsidRPr="00CA5555">
        <w:rPr>
          <w:rFonts w:ascii="Calibri" w:hAnsi="Calibri" w:cs="Calibri"/>
          <w:b/>
        </w:rPr>
        <w:tab/>
      </w:r>
      <w:r w:rsidRPr="00CA5555">
        <w:rPr>
          <w:rFonts w:asciiTheme="minorHAnsi" w:hAnsiTheme="minorHAnsi" w:cs="Calibri"/>
          <w:b/>
        </w:rPr>
        <w:t>The holiday year runs from 1</w:t>
      </w:r>
      <w:r w:rsidRPr="00CA5555">
        <w:rPr>
          <w:rFonts w:asciiTheme="minorHAnsi" w:hAnsiTheme="minorHAnsi" w:cs="Calibri"/>
          <w:b/>
          <w:vertAlign w:val="superscript"/>
        </w:rPr>
        <w:t>st</w:t>
      </w:r>
      <w:r w:rsidRPr="00CA5555">
        <w:rPr>
          <w:rFonts w:asciiTheme="minorHAnsi" w:hAnsiTheme="minorHAnsi" w:cs="Calibri"/>
          <w:b/>
        </w:rPr>
        <w:t xml:space="preserve"> January - 31</w:t>
      </w:r>
      <w:r w:rsidRPr="00CA5555">
        <w:rPr>
          <w:rFonts w:asciiTheme="minorHAnsi" w:hAnsiTheme="minorHAnsi" w:cs="Calibri"/>
          <w:b/>
          <w:vertAlign w:val="superscript"/>
        </w:rPr>
        <w:t>st</w:t>
      </w:r>
      <w:r w:rsidRPr="00CA5555">
        <w:rPr>
          <w:rFonts w:asciiTheme="minorHAnsi" w:hAnsiTheme="minorHAnsi" w:cs="Calibri"/>
          <w:b/>
        </w:rPr>
        <w:t xml:space="preserve"> December</w:t>
      </w:r>
      <w:r w:rsidRPr="00CA5555">
        <w:rPr>
          <w:rFonts w:asciiTheme="minorHAnsi" w:hAnsiTheme="minorHAnsi" w:cs="Calibri"/>
        </w:rPr>
        <w:t>.  The full holiday entitlement is 249.6 hours per annum rising to 288.6 hours.   5 days Public holidays have been included in this annual leave entitlement. Unit Managers will commence on 288.6 hours per annum.</w:t>
      </w:r>
      <w:r w:rsidRPr="00CA5555">
        <w:rPr>
          <w:rFonts w:asciiTheme="minorHAnsi" w:hAnsiTheme="minorHAnsi" w:cs="Calibri"/>
          <w:b/>
        </w:rPr>
        <w:t xml:space="preserve">  Annual leave is calculated on a pro rata basis for part time staff.</w:t>
      </w:r>
    </w:p>
    <w:p w14:paraId="0E7B0A20" w14:textId="77777777" w:rsidR="00BF40ED" w:rsidRPr="00CA5555" w:rsidRDefault="00BF40ED" w:rsidP="00BF40ED">
      <w:pPr>
        <w:widowControl w:val="0"/>
        <w:tabs>
          <w:tab w:val="left" w:pos="-1440"/>
        </w:tabs>
        <w:jc w:val="both"/>
        <w:rPr>
          <w:rFonts w:ascii="Calibri" w:hAnsi="Calibri" w:cs="Calibri"/>
          <w:b/>
        </w:rPr>
      </w:pPr>
    </w:p>
    <w:p w14:paraId="21401A6F" w14:textId="77777777" w:rsidR="00BF40ED" w:rsidRPr="00CA5555" w:rsidRDefault="00BF40ED" w:rsidP="00BF40ED">
      <w:pPr>
        <w:ind w:left="2127" w:hanging="2127"/>
        <w:jc w:val="both"/>
        <w:rPr>
          <w:rFonts w:ascii="Calibri" w:hAnsi="Calibri" w:cs="Calibri"/>
        </w:rPr>
      </w:pPr>
      <w:r w:rsidRPr="00CA5555">
        <w:rPr>
          <w:rFonts w:ascii="Calibri" w:hAnsi="Calibri" w:cs="Calibri"/>
          <w:b/>
        </w:rPr>
        <w:t>Qualifications:</w:t>
      </w:r>
      <w:r w:rsidRPr="00CA5555">
        <w:rPr>
          <w:rFonts w:ascii="Calibri" w:hAnsi="Calibri" w:cs="Calibri"/>
          <w:b/>
        </w:rPr>
        <w:tab/>
      </w:r>
      <w:r w:rsidRPr="00CA5555">
        <w:rPr>
          <w:rFonts w:ascii="Calibri" w:hAnsi="Calibri" w:cs="Calibri"/>
        </w:rPr>
        <w:t>Any offer will be subject to proof of qualifications essential, and where appropriate desirable, to the post.</w:t>
      </w:r>
    </w:p>
    <w:p w14:paraId="3342DFA1" w14:textId="77777777" w:rsidR="00BF40ED" w:rsidRPr="00CA5555" w:rsidRDefault="00BF40ED" w:rsidP="00BF40ED">
      <w:pPr>
        <w:ind w:left="2127" w:hanging="2127"/>
        <w:jc w:val="both"/>
        <w:rPr>
          <w:rFonts w:ascii="Calibri" w:hAnsi="Calibri" w:cs="Calibri"/>
        </w:rPr>
      </w:pPr>
    </w:p>
    <w:p w14:paraId="2789EC05" w14:textId="77777777" w:rsidR="00BF40ED" w:rsidRPr="00CA5555" w:rsidRDefault="00BF40ED" w:rsidP="00BF40ED">
      <w:pPr>
        <w:tabs>
          <w:tab w:val="left" w:pos="2880"/>
        </w:tabs>
        <w:jc w:val="both"/>
        <w:rPr>
          <w:rFonts w:ascii="Calibri" w:hAnsi="Calibri" w:cs="Calibri"/>
        </w:rPr>
      </w:pPr>
      <w:r w:rsidRPr="00CA5555">
        <w:rPr>
          <w:rFonts w:ascii="Calibri" w:hAnsi="Calibri" w:cs="Calibri"/>
          <w:b/>
        </w:rPr>
        <w:t xml:space="preserve">Rehabilitation of         </w:t>
      </w:r>
      <w:r w:rsidRPr="00CA5555">
        <w:rPr>
          <w:rFonts w:ascii="Calibri" w:hAnsi="Calibri" w:cs="Calibri"/>
        </w:rPr>
        <w:t xml:space="preserve">If you have any unspent convictions you must declare this on your </w:t>
      </w:r>
    </w:p>
    <w:p w14:paraId="71304F0F" w14:textId="77777777" w:rsidR="00BF40ED" w:rsidRPr="00CA5555" w:rsidRDefault="00BF40ED" w:rsidP="00BF40ED">
      <w:pPr>
        <w:ind w:left="2160" w:hanging="2160"/>
        <w:jc w:val="both"/>
        <w:rPr>
          <w:rFonts w:ascii="Calibri" w:hAnsi="Calibri" w:cs="Calibri"/>
        </w:rPr>
      </w:pPr>
      <w:r w:rsidRPr="00CA5555">
        <w:rPr>
          <w:rFonts w:ascii="Calibri" w:hAnsi="Calibri" w:cs="Calibri"/>
          <w:b/>
        </w:rPr>
        <w:t xml:space="preserve">Offenders Act 1974:   </w:t>
      </w:r>
      <w:r w:rsidRPr="00CA5555">
        <w:rPr>
          <w:rFonts w:ascii="Calibri" w:hAnsi="Calibri" w:cs="Calibri"/>
        </w:rPr>
        <w:t>application form.</w:t>
      </w:r>
    </w:p>
    <w:p w14:paraId="6555EB15" w14:textId="77777777" w:rsidR="00BF40ED" w:rsidRPr="00CA5555" w:rsidRDefault="00BF40ED" w:rsidP="00BF40ED">
      <w:pPr>
        <w:ind w:left="2160" w:hanging="2160"/>
        <w:jc w:val="both"/>
        <w:rPr>
          <w:rFonts w:ascii="Calibri" w:hAnsi="Calibri" w:cs="Calibri"/>
        </w:rPr>
      </w:pPr>
    </w:p>
    <w:p w14:paraId="2C286F8E" w14:textId="77777777" w:rsidR="00BF40ED" w:rsidRPr="00CA5555" w:rsidRDefault="00BF40ED" w:rsidP="00BF40ED">
      <w:pPr>
        <w:widowControl w:val="0"/>
        <w:ind w:left="2160"/>
        <w:jc w:val="both"/>
        <w:rPr>
          <w:rFonts w:ascii="Calibri" w:hAnsi="Calibri" w:cs="Calibri"/>
        </w:rPr>
      </w:pPr>
      <w:r w:rsidRPr="00CA5555">
        <w:rPr>
          <w:rFonts w:ascii="Calibri" w:hAnsi="Calibri" w:cs="Calibri"/>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264C55C8" w14:textId="77777777" w:rsidR="00BF40ED" w:rsidRPr="00CA5555" w:rsidRDefault="00BF40ED" w:rsidP="00BF40ED">
      <w:pPr>
        <w:widowControl w:val="0"/>
        <w:jc w:val="both"/>
        <w:rPr>
          <w:rFonts w:ascii="Calibri" w:hAnsi="Calibri" w:cs="Calibri"/>
        </w:rPr>
      </w:pPr>
    </w:p>
    <w:p w14:paraId="5983A02A" w14:textId="77777777" w:rsidR="00BF40ED" w:rsidRPr="00CA5555" w:rsidRDefault="00BF40ED" w:rsidP="00BF40ED">
      <w:pPr>
        <w:ind w:left="2160" w:right="55"/>
        <w:jc w:val="both"/>
        <w:rPr>
          <w:rFonts w:ascii="Calibri" w:eastAsia="Arial" w:hAnsi="Calibri" w:cs="Calibri"/>
        </w:rPr>
      </w:pPr>
      <w:r w:rsidRPr="00CA5555">
        <w:rPr>
          <w:rFonts w:ascii="Calibri" w:eastAsia="Arial" w:hAnsi="Calibri" w:cs="Calibri"/>
        </w:rPr>
        <w:t>If</w:t>
      </w:r>
      <w:r w:rsidRPr="00CA5555">
        <w:rPr>
          <w:rFonts w:ascii="Calibri" w:eastAsia="Arial" w:hAnsi="Calibri" w:cs="Calibri"/>
          <w:spacing w:val="6"/>
        </w:rPr>
        <w:t xml:space="preserve"> </w:t>
      </w:r>
      <w:r w:rsidRPr="00CA5555">
        <w:rPr>
          <w:rFonts w:ascii="Calibri" w:eastAsia="Arial" w:hAnsi="Calibri" w:cs="Calibri"/>
          <w:spacing w:val="-2"/>
        </w:rPr>
        <w:t>y</w:t>
      </w:r>
      <w:r w:rsidRPr="00CA5555">
        <w:rPr>
          <w:rFonts w:ascii="Calibri" w:eastAsia="Arial" w:hAnsi="Calibri" w:cs="Calibri"/>
          <w:spacing w:val="1"/>
        </w:rPr>
        <w:t>o</w:t>
      </w:r>
      <w:r w:rsidRPr="00CA5555">
        <w:rPr>
          <w:rFonts w:ascii="Calibri" w:eastAsia="Arial" w:hAnsi="Calibri" w:cs="Calibri"/>
        </w:rPr>
        <w:t>u</w:t>
      </w:r>
      <w:r w:rsidRPr="00CA5555">
        <w:rPr>
          <w:rFonts w:ascii="Calibri" w:eastAsia="Arial" w:hAnsi="Calibri" w:cs="Calibri"/>
          <w:spacing w:val="3"/>
        </w:rPr>
        <w:t xml:space="preserve"> </w:t>
      </w:r>
      <w:r w:rsidRPr="00CA5555">
        <w:rPr>
          <w:rFonts w:ascii="Calibri" w:eastAsia="Arial" w:hAnsi="Calibri" w:cs="Calibri"/>
          <w:spacing w:val="1"/>
        </w:rPr>
        <w:t>a</w:t>
      </w:r>
      <w:r w:rsidRPr="00CA5555">
        <w:rPr>
          <w:rFonts w:ascii="Calibri" w:eastAsia="Arial" w:hAnsi="Calibri" w:cs="Calibri"/>
        </w:rPr>
        <w:t xml:space="preserve">re </w:t>
      </w:r>
      <w:r w:rsidRPr="00CA5555">
        <w:rPr>
          <w:rFonts w:ascii="Calibri" w:eastAsia="Arial" w:hAnsi="Calibri" w:cs="Calibri"/>
          <w:spacing w:val="1"/>
        </w:rPr>
        <w:t>un</w:t>
      </w:r>
      <w:r w:rsidRPr="00CA5555">
        <w:rPr>
          <w:rFonts w:ascii="Calibri" w:eastAsia="Arial" w:hAnsi="Calibri" w:cs="Calibri"/>
        </w:rPr>
        <w:t>s</w:t>
      </w:r>
      <w:r w:rsidRPr="00CA5555">
        <w:rPr>
          <w:rFonts w:ascii="Calibri" w:eastAsia="Arial" w:hAnsi="Calibri" w:cs="Calibri"/>
          <w:spacing w:val="1"/>
        </w:rPr>
        <w:t>u</w:t>
      </w:r>
      <w:r w:rsidRPr="00CA5555">
        <w:rPr>
          <w:rFonts w:ascii="Calibri" w:eastAsia="Arial" w:hAnsi="Calibri" w:cs="Calibri"/>
        </w:rPr>
        <w:t>re</w:t>
      </w:r>
      <w:r w:rsidRPr="00CA5555">
        <w:rPr>
          <w:rFonts w:ascii="Calibri" w:eastAsia="Arial" w:hAnsi="Calibri" w:cs="Calibri"/>
          <w:spacing w:val="3"/>
        </w:rPr>
        <w:t xml:space="preserve"> </w:t>
      </w:r>
      <w:r w:rsidRPr="00CA5555">
        <w:rPr>
          <w:rFonts w:ascii="Calibri" w:eastAsia="Arial" w:hAnsi="Calibri" w:cs="Calibri"/>
          <w:spacing w:val="-3"/>
        </w:rPr>
        <w:t>w</w:t>
      </w:r>
      <w:r w:rsidRPr="00CA5555">
        <w:rPr>
          <w:rFonts w:ascii="Calibri" w:eastAsia="Arial" w:hAnsi="Calibri" w:cs="Calibri"/>
          <w:spacing w:val="1"/>
        </w:rPr>
        <w:t>h</w:t>
      </w:r>
      <w:r w:rsidRPr="00CA5555">
        <w:rPr>
          <w:rFonts w:ascii="Calibri" w:eastAsia="Arial" w:hAnsi="Calibri" w:cs="Calibri"/>
          <w:spacing w:val="-1"/>
        </w:rPr>
        <w:t>e</w:t>
      </w:r>
      <w:r w:rsidRPr="00CA5555">
        <w:rPr>
          <w:rFonts w:ascii="Calibri" w:eastAsia="Arial" w:hAnsi="Calibri" w:cs="Calibri"/>
        </w:rPr>
        <w:t>t</w:t>
      </w:r>
      <w:r w:rsidRPr="00CA5555">
        <w:rPr>
          <w:rFonts w:ascii="Calibri" w:eastAsia="Arial" w:hAnsi="Calibri" w:cs="Calibri"/>
          <w:spacing w:val="1"/>
        </w:rPr>
        <w:t>he</w:t>
      </w:r>
      <w:r w:rsidRPr="00CA5555">
        <w:rPr>
          <w:rFonts w:ascii="Calibri" w:eastAsia="Arial" w:hAnsi="Calibri" w:cs="Calibri"/>
        </w:rPr>
        <w:t>r</w:t>
      </w:r>
      <w:r w:rsidRPr="00CA5555">
        <w:rPr>
          <w:rFonts w:ascii="Calibri" w:eastAsia="Arial" w:hAnsi="Calibri" w:cs="Calibri"/>
          <w:spacing w:val="2"/>
        </w:rPr>
        <w:t xml:space="preserve"> </w:t>
      </w:r>
      <w:r w:rsidRPr="00CA5555">
        <w:rPr>
          <w:rFonts w:ascii="Calibri" w:eastAsia="Arial" w:hAnsi="Calibri" w:cs="Calibri"/>
          <w:spacing w:val="1"/>
        </w:rPr>
        <w:t>o</w:t>
      </w:r>
      <w:r w:rsidRPr="00CA5555">
        <w:rPr>
          <w:rFonts w:ascii="Calibri" w:eastAsia="Arial" w:hAnsi="Calibri" w:cs="Calibri"/>
        </w:rPr>
        <w:t>r</w:t>
      </w:r>
      <w:r w:rsidRPr="00CA5555">
        <w:rPr>
          <w:rFonts w:ascii="Calibri" w:eastAsia="Arial" w:hAnsi="Calibri" w:cs="Calibri"/>
          <w:spacing w:val="2"/>
        </w:rPr>
        <w:t xml:space="preserve"> </w:t>
      </w:r>
      <w:r w:rsidRPr="00CA5555">
        <w:rPr>
          <w:rFonts w:ascii="Calibri" w:eastAsia="Arial" w:hAnsi="Calibri" w:cs="Calibri"/>
          <w:spacing w:val="1"/>
        </w:rPr>
        <w:t>no</w:t>
      </w:r>
      <w:r w:rsidRPr="00CA5555">
        <w:rPr>
          <w:rFonts w:ascii="Calibri" w:eastAsia="Arial" w:hAnsi="Calibri" w:cs="Calibri"/>
        </w:rPr>
        <w:t>t</w:t>
      </w:r>
      <w:r w:rsidRPr="00CA5555">
        <w:rPr>
          <w:rFonts w:ascii="Calibri" w:eastAsia="Arial" w:hAnsi="Calibri" w:cs="Calibri"/>
          <w:spacing w:val="3"/>
        </w:rPr>
        <w:t xml:space="preserve"> </w:t>
      </w:r>
      <w:r w:rsidRPr="00CA5555">
        <w:rPr>
          <w:rFonts w:ascii="Calibri" w:eastAsia="Arial" w:hAnsi="Calibri" w:cs="Calibri"/>
          <w:spacing w:val="-2"/>
        </w:rPr>
        <w:t>y</w:t>
      </w:r>
      <w:r w:rsidRPr="00CA5555">
        <w:rPr>
          <w:rFonts w:ascii="Calibri" w:eastAsia="Arial" w:hAnsi="Calibri" w:cs="Calibri"/>
          <w:spacing w:val="1"/>
        </w:rPr>
        <w:t>o</w:t>
      </w:r>
      <w:r w:rsidRPr="00CA5555">
        <w:rPr>
          <w:rFonts w:ascii="Calibri" w:eastAsia="Arial" w:hAnsi="Calibri" w:cs="Calibri"/>
        </w:rPr>
        <w:t>u</w:t>
      </w:r>
      <w:r w:rsidRPr="00CA5555">
        <w:rPr>
          <w:rFonts w:ascii="Calibri" w:eastAsia="Arial" w:hAnsi="Calibri" w:cs="Calibri"/>
          <w:spacing w:val="3"/>
        </w:rPr>
        <w:t xml:space="preserve"> </w:t>
      </w:r>
      <w:r w:rsidRPr="00CA5555">
        <w:rPr>
          <w:rFonts w:ascii="Calibri" w:eastAsia="Arial" w:hAnsi="Calibri" w:cs="Calibri"/>
          <w:spacing w:val="-1"/>
        </w:rPr>
        <w:t>n</w:t>
      </w:r>
      <w:r w:rsidRPr="00CA5555">
        <w:rPr>
          <w:rFonts w:ascii="Calibri" w:eastAsia="Arial" w:hAnsi="Calibri" w:cs="Calibri"/>
          <w:spacing w:val="1"/>
        </w:rPr>
        <w:t>ee</w:t>
      </w:r>
      <w:r w:rsidRPr="00CA5555">
        <w:rPr>
          <w:rFonts w:ascii="Calibri" w:eastAsia="Arial" w:hAnsi="Calibri" w:cs="Calibri"/>
        </w:rPr>
        <w:t>d</w:t>
      </w:r>
      <w:r w:rsidRPr="00CA5555">
        <w:rPr>
          <w:rFonts w:ascii="Calibri" w:eastAsia="Arial" w:hAnsi="Calibri" w:cs="Calibri"/>
          <w:spacing w:val="1"/>
        </w:rPr>
        <w:t xml:space="preserve"> </w:t>
      </w:r>
      <w:r w:rsidRPr="00CA5555">
        <w:rPr>
          <w:rFonts w:ascii="Calibri" w:eastAsia="Arial" w:hAnsi="Calibri" w:cs="Calibri"/>
          <w:spacing w:val="-2"/>
        </w:rPr>
        <w:t>t</w:t>
      </w:r>
      <w:r w:rsidRPr="00CA5555">
        <w:rPr>
          <w:rFonts w:ascii="Calibri" w:eastAsia="Arial" w:hAnsi="Calibri" w:cs="Calibri"/>
        </w:rPr>
        <w:t>o</w:t>
      </w:r>
      <w:r w:rsidRPr="00CA5555">
        <w:rPr>
          <w:rFonts w:ascii="Calibri" w:eastAsia="Arial" w:hAnsi="Calibri" w:cs="Calibri"/>
          <w:spacing w:val="3"/>
        </w:rPr>
        <w:t xml:space="preserve"> </w:t>
      </w:r>
      <w:r w:rsidRPr="00CA5555">
        <w:rPr>
          <w:rFonts w:ascii="Calibri" w:eastAsia="Arial" w:hAnsi="Calibri" w:cs="Calibri"/>
          <w:spacing w:val="1"/>
        </w:rPr>
        <w:t>d</w:t>
      </w:r>
      <w:r w:rsidRPr="00CA5555">
        <w:rPr>
          <w:rFonts w:ascii="Calibri" w:eastAsia="Arial" w:hAnsi="Calibri" w:cs="Calibri"/>
        </w:rPr>
        <w:t>isc</w:t>
      </w:r>
      <w:r w:rsidRPr="00CA5555">
        <w:rPr>
          <w:rFonts w:ascii="Calibri" w:eastAsia="Arial" w:hAnsi="Calibri" w:cs="Calibri"/>
          <w:spacing w:val="-1"/>
        </w:rPr>
        <w:t>l</w:t>
      </w:r>
      <w:r w:rsidRPr="00CA5555">
        <w:rPr>
          <w:rFonts w:ascii="Calibri" w:eastAsia="Arial" w:hAnsi="Calibri" w:cs="Calibri"/>
          <w:spacing w:val="1"/>
        </w:rPr>
        <w:t>o</w:t>
      </w:r>
      <w:r w:rsidRPr="00CA5555">
        <w:rPr>
          <w:rFonts w:ascii="Calibri" w:eastAsia="Arial" w:hAnsi="Calibri" w:cs="Calibri"/>
        </w:rPr>
        <w:t>se</w:t>
      </w:r>
      <w:r w:rsidRPr="00CA5555">
        <w:rPr>
          <w:rFonts w:ascii="Calibri" w:eastAsia="Arial" w:hAnsi="Calibri" w:cs="Calibri"/>
          <w:spacing w:val="3"/>
        </w:rPr>
        <w:t xml:space="preserve"> </w:t>
      </w:r>
      <w:r w:rsidRPr="00CA5555">
        <w:rPr>
          <w:rFonts w:ascii="Calibri" w:eastAsia="Arial" w:hAnsi="Calibri" w:cs="Calibri"/>
        </w:rPr>
        <w:t>a</w:t>
      </w:r>
      <w:r w:rsidRPr="00CA5555">
        <w:rPr>
          <w:rFonts w:ascii="Calibri" w:eastAsia="Arial" w:hAnsi="Calibri" w:cs="Calibri"/>
          <w:spacing w:val="3"/>
        </w:rPr>
        <w:t xml:space="preserve"> </w:t>
      </w:r>
      <w:r w:rsidRPr="00CA5555">
        <w:rPr>
          <w:rFonts w:ascii="Calibri" w:eastAsia="Arial" w:hAnsi="Calibri" w:cs="Calibri"/>
        </w:rPr>
        <w:t>c</w:t>
      </w:r>
      <w:r w:rsidRPr="00CA5555">
        <w:rPr>
          <w:rFonts w:ascii="Calibri" w:eastAsia="Arial" w:hAnsi="Calibri" w:cs="Calibri"/>
          <w:spacing w:val="-1"/>
        </w:rPr>
        <w:t>o</w:t>
      </w:r>
      <w:r w:rsidRPr="00CA5555">
        <w:rPr>
          <w:rFonts w:ascii="Calibri" w:eastAsia="Arial" w:hAnsi="Calibri" w:cs="Calibri"/>
          <w:spacing w:val="1"/>
        </w:rPr>
        <w:t>n</w:t>
      </w:r>
      <w:r w:rsidRPr="00CA5555">
        <w:rPr>
          <w:rFonts w:ascii="Calibri" w:eastAsia="Arial" w:hAnsi="Calibri" w:cs="Calibri"/>
          <w:spacing w:val="-2"/>
        </w:rPr>
        <w:t>v</w:t>
      </w:r>
      <w:r w:rsidRPr="00CA5555">
        <w:rPr>
          <w:rFonts w:ascii="Calibri" w:eastAsia="Arial" w:hAnsi="Calibri" w:cs="Calibri"/>
        </w:rPr>
        <w:t>ictio</w:t>
      </w:r>
      <w:r w:rsidRPr="00CA5555">
        <w:rPr>
          <w:rFonts w:ascii="Calibri" w:eastAsia="Arial" w:hAnsi="Calibri" w:cs="Calibri"/>
          <w:spacing w:val="1"/>
        </w:rPr>
        <w:t>n</w:t>
      </w:r>
      <w:r w:rsidRPr="00CA5555">
        <w:rPr>
          <w:rFonts w:ascii="Calibri" w:eastAsia="Arial" w:hAnsi="Calibri" w:cs="Calibri"/>
        </w:rPr>
        <w:t>/c</w:t>
      </w:r>
      <w:r w:rsidRPr="00CA5555">
        <w:rPr>
          <w:rFonts w:ascii="Calibri" w:eastAsia="Arial" w:hAnsi="Calibri" w:cs="Calibri"/>
          <w:spacing w:val="1"/>
        </w:rPr>
        <w:t>a</w:t>
      </w:r>
      <w:r w:rsidRPr="00CA5555">
        <w:rPr>
          <w:rFonts w:ascii="Calibri" w:eastAsia="Arial" w:hAnsi="Calibri" w:cs="Calibri"/>
          <w:spacing w:val="-1"/>
        </w:rPr>
        <w:t>u</w:t>
      </w:r>
      <w:r w:rsidRPr="00CA5555">
        <w:rPr>
          <w:rFonts w:ascii="Calibri" w:eastAsia="Arial" w:hAnsi="Calibri" w:cs="Calibri"/>
        </w:rPr>
        <w:t>ti</w:t>
      </w:r>
      <w:r w:rsidRPr="00CA5555">
        <w:rPr>
          <w:rFonts w:ascii="Calibri" w:eastAsia="Arial" w:hAnsi="Calibri" w:cs="Calibri"/>
          <w:spacing w:val="1"/>
        </w:rPr>
        <w:t>on</w:t>
      </w:r>
      <w:r w:rsidRPr="00CA5555">
        <w:rPr>
          <w:rFonts w:ascii="Calibri" w:eastAsia="Arial" w:hAnsi="Calibri" w:cs="Calibri"/>
        </w:rPr>
        <w:t>,</w:t>
      </w:r>
      <w:r w:rsidRPr="00CA5555">
        <w:rPr>
          <w:rFonts w:ascii="Calibri" w:eastAsia="Arial" w:hAnsi="Calibri" w:cs="Calibri"/>
          <w:spacing w:val="1"/>
        </w:rPr>
        <w:t xml:space="preserve"> p</w:t>
      </w:r>
      <w:r w:rsidRPr="00CA5555">
        <w:rPr>
          <w:rFonts w:ascii="Calibri" w:eastAsia="Arial" w:hAnsi="Calibri" w:cs="Calibri"/>
        </w:rPr>
        <w:t>le</w:t>
      </w:r>
      <w:r w:rsidRPr="00CA5555">
        <w:rPr>
          <w:rFonts w:ascii="Calibri" w:eastAsia="Arial" w:hAnsi="Calibri" w:cs="Calibri"/>
          <w:spacing w:val="1"/>
        </w:rPr>
        <w:t>a</w:t>
      </w:r>
      <w:r w:rsidRPr="00CA5555">
        <w:rPr>
          <w:rFonts w:ascii="Calibri" w:eastAsia="Arial" w:hAnsi="Calibri" w:cs="Calibri"/>
        </w:rPr>
        <w:t>se c</w:t>
      </w:r>
      <w:r w:rsidRPr="00CA5555">
        <w:rPr>
          <w:rFonts w:ascii="Calibri" w:eastAsia="Arial" w:hAnsi="Calibri" w:cs="Calibri"/>
          <w:spacing w:val="1"/>
        </w:rPr>
        <w:t>on</w:t>
      </w:r>
      <w:r w:rsidRPr="00CA5555">
        <w:rPr>
          <w:rFonts w:ascii="Calibri" w:eastAsia="Arial" w:hAnsi="Calibri" w:cs="Calibri"/>
        </w:rPr>
        <w:t>t</w:t>
      </w:r>
      <w:r w:rsidRPr="00CA5555">
        <w:rPr>
          <w:rFonts w:ascii="Calibri" w:eastAsia="Arial" w:hAnsi="Calibri" w:cs="Calibri"/>
          <w:spacing w:val="1"/>
        </w:rPr>
        <w:t>a</w:t>
      </w:r>
      <w:r w:rsidRPr="00CA5555">
        <w:rPr>
          <w:rFonts w:ascii="Calibri" w:eastAsia="Arial" w:hAnsi="Calibri" w:cs="Calibri"/>
          <w:spacing w:val="-2"/>
        </w:rPr>
        <w:t>c</w:t>
      </w:r>
      <w:r w:rsidRPr="00CA5555">
        <w:rPr>
          <w:rFonts w:ascii="Calibri" w:eastAsia="Arial" w:hAnsi="Calibri" w:cs="Calibri"/>
        </w:rPr>
        <w:t>t</w:t>
      </w:r>
      <w:r w:rsidRPr="00CA5555">
        <w:rPr>
          <w:rFonts w:ascii="Calibri" w:eastAsia="Arial" w:hAnsi="Calibri" w:cs="Calibri"/>
          <w:spacing w:val="1"/>
        </w:rPr>
        <w:t xml:space="preserve"> ou</w:t>
      </w:r>
      <w:r w:rsidRPr="00CA5555">
        <w:rPr>
          <w:rFonts w:ascii="Calibri" w:eastAsia="Arial" w:hAnsi="Calibri" w:cs="Calibri"/>
        </w:rPr>
        <w:t>r Human</w:t>
      </w:r>
      <w:r w:rsidRPr="00CA5555">
        <w:rPr>
          <w:rFonts w:ascii="Calibri" w:eastAsia="Arial" w:hAnsi="Calibri" w:cs="Calibri"/>
          <w:spacing w:val="2"/>
        </w:rPr>
        <w:t xml:space="preserve"> </w:t>
      </w:r>
      <w:r w:rsidRPr="00CA5555">
        <w:rPr>
          <w:rFonts w:ascii="Calibri" w:eastAsia="Arial" w:hAnsi="Calibri" w:cs="Calibri"/>
          <w:spacing w:val="-3"/>
        </w:rPr>
        <w:t>R</w:t>
      </w:r>
      <w:r w:rsidRPr="00CA5555">
        <w:rPr>
          <w:rFonts w:ascii="Calibri" w:eastAsia="Arial" w:hAnsi="Calibri" w:cs="Calibri"/>
          <w:spacing w:val="1"/>
        </w:rPr>
        <w:t>e</w:t>
      </w:r>
      <w:r w:rsidRPr="00CA5555">
        <w:rPr>
          <w:rFonts w:ascii="Calibri" w:eastAsia="Arial" w:hAnsi="Calibri" w:cs="Calibri"/>
        </w:rPr>
        <w:t>s</w:t>
      </w:r>
      <w:r w:rsidRPr="00CA5555">
        <w:rPr>
          <w:rFonts w:ascii="Calibri" w:eastAsia="Arial" w:hAnsi="Calibri" w:cs="Calibri"/>
          <w:spacing w:val="1"/>
        </w:rPr>
        <w:t>ou</w:t>
      </w:r>
      <w:r w:rsidRPr="00CA5555">
        <w:rPr>
          <w:rFonts w:ascii="Calibri" w:eastAsia="Arial" w:hAnsi="Calibri" w:cs="Calibri"/>
        </w:rPr>
        <w:t>rces</w:t>
      </w:r>
      <w:r w:rsidRPr="00CA5555">
        <w:rPr>
          <w:rFonts w:ascii="Calibri" w:eastAsia="Arial" w:hAnsi="Calibri" w:cs="Calibri"/>
          <w:spacing w:val="1"/>
        </w:rPr>
        <w:t xml:space="preserve"> </w:t>
      </w:r>
      <w:r w:rsidRPr="00CA5555">
        <w:rPr>
          <w:rFonts w:ascii="Calibri" w:eastAsia="Arial" w:hAnsi="Calibri" w:cs="Calibri"/>
        </w:rPr>
        <w:t>D</w:t>
      </w:r>
      <w:r w:rsidRPr="00CA5555">
        <w:rPr>
          <w:rFonts w:ascii="Calibri" w:eastAsia="Arial" w:hAnsi="Calibri" w:cs="Calibri"/>
          <w:spacing w:val="-2"/>
        </w:rPr>
        <w:t>e</w:t>
      </w:r>
      <w:r w:rsidRPr="00CA5555">
        <w:rPr>
          <w:rFonts w:ascii="Calibri" w:eastAsia="Arial" w:hAnsi="Calibri" w:cs="Calibri"/>
          <w:spacing w:val="1"/>
        </w:rPr>
        <w:t>pa</w:t>
      </w:r>
      <w:r w:rsidRPr="00CA5555">
        <w:rPr>
          <w:rFonts w:ascii="Calibri" w:eastAsia="Arial" w:hAnsi="Calibri" w:cs="Calibri"/>
        </w:rPr>
        <w:t>r</w:t>
      </w:r>
      <w:r w:rsidRPr="00CA5555">
        <w:rPr>
          <w:rFonts w:ascii="Calibri" w:eastAsia="Arial" w:hAnsi="Calibri" w:cs="Calibri"/>
          <w:spacing w:val="-3"/>
        </w:rPr>
        <w:t>t</w:t>
      </w:r>
      <w:r w:rsidRPr="00CA5555">
        <w:rPr>
          <w:rFonts w:ascii="Calibri" w:eastAsia="Arial" w:hAnsi="Calibri" w:cs="Calibri"/>
          <w:spacing w:val="1"/>
        </w:rPr>
        <w:t>me</w:t>
      </w:r>
      <w:r w:rsidRPr="00CA5555">
        <w:rPr>
          <w:rFonts w:ascii="Calibri" w:eastAsia="Arial" w:hAnsi="Calibri" w:cs="Calibri"/>
          <w:spacing w:val="-1"/>
        </w:rPr>
        <w:t>n</w:t>
      </w:r>
      <w:r w:rsidRPr="00CA5555">
        <w:rPr>
          <w:rFonts w:ascii="Calibri" w:eastAsia="Arial" w:hAnsi="Calibri" w:cs="Calibri"/>
        </w:rPr>
        <w:t>t</w:t>
      </w:r>
      <w:r w:rsidRPr="00CA5555">
        <w:rPr>
          <w:rFonts w:ascii="Calibri" w:eastAsia="Arial" w:hAnsi="Calibri" w:cs="Calibri"/>
          <w:spacing w:val="1"/>
        </w:rPr>
        <w:t xml:space="preserve"> </w:t>
      </w:r>
      <w:r w:rsidRPr="00CA5555">
        <w:rPr>
          <w:rFonts w:ascii="Calibri" w:eastAsia="Arial" w:hAnsi="Calibri" w:cs="Calibri"/>
        </w:rPr>
        <w:t>f</w:t>
      </w:r>
      <w:r w:rsidRPr="00CA5555">
        <w:rPr>
          <w:rFonts w:ascii="Calibri" w:eastAsia="Arial" w:hAnsi="Calibri" w:cs="Calibri"/>
          <w:spacing w:val="1"/>
        </w:rPr>
        <w:t>o</w:t>
      </w:r>
      <w:r w:rsidRPr="00CA5555">
        <w:rPr>
          <w:rFonts w:ascii="Calibri" w:eastAsia="Arial" w:hAnsi="Calibri" w:cs="Calibri"/>
        </w:rPr>
        <w:t>r f</w:t>
      </w:r>
      <w:r w:rsidRPr="00CA5555">
        <w:rPr>
          <w:rFonts w:ascii="Calibri" w:eastAsia="Arial" w:hAnsi="Calibri" w:cs="Calibri"/>
          <w:spacing w:val="1"/>
        </w:rPr>
        <w:t>u</w:t>
      </w:r>
      <w:r w:rsidRPr="00CA5555">
        <w:rPr>
          <w:rFonts w:ascii="Calibri" w:eastAsia="Arial" w:hAnsi="Calibri" w:cs="Calibri"/>
        </w:rPr>
        <w:t>rth</w:t>
      </w:r>
      <w:r w:rsidRPr="00CA5555">
        <w:rPr>
          <w:rFonts w:ascii="Calibri" w:eastAsia="Arial" w:hAnsi="Calibri" w:cs="Calibri"/>
          <w:spacing w:val="1"/>
        </w:rPr>
        <w:t>e</w:t>
      </w:r>
      <w:r w:rsidRPr="00CA5555">
        <w:rPr>
          <w:rFonts w:ascii="Calibri" w:eastAsia="Arial" w:hAnsi="Calibri" w:cs="Calibri"/>
        </w:rPr>
        <w:t xml:space="preserve">r </w:t>
      </w:r>
      <w:r w:rsidRPr="00CA5555">
        <w:rPr>
          <w:rFonts w:ascii="Calibri" w:eastAsia="Arial" w:hAnsi="Calibri" w:cs="Calibri"/>
          <w:spacing w:val="-1"/>
        </w:rPr>
        <w:t>a</w:t>
      </w:r>
      <w:r w:rsidRPr="00CA5555">
        <w:rPr>
          <w:rFonts w:ascii="Calibri" w:eastAsia="Arial" w:hAnsi="Calibri" w:cs="Calibri"/>
          <w:spacing w:val="1"/>
        </w:rPr>
        <w:t>d</w:t>
      </w:r>
      <w:r w:rsidRPr="00CA5555">
        <w:rPr>
          <w:rFonts w:ascii="Calibri" w:eastAsia="Arial" w:hAnsi="Calibri" w:cs="Calibri"/>
          <w:spacing w:val="-2"/>
        </w:rPr>
        <w:t>v</w:t>
      </w:r>
      <w:r w:rsidRPr="00CA5555">
        <w:rPr>
          <w:rFonts w:ascii="Calibri" w:eastAsia="Arial" w:hAnsi="Calibri" w:cs="Calibri"/>
        </w:rPr>
        <w:t>ice,</w:t>
      </w:r>
      <w:r w:rsidRPr="00CA5555">
        <w:rPr>
          <w:rFonts w:ascii="Calibri" w:eastAsia="Arial" w:hAnsi="Calibri" w:cs="Calibri"/>
          <w:spacing w:val="1"/>
        </w:rPr>
        <w:t xml:space="preserve"> o</w:t>
      </w:r>
      <w:r w:rsidRPr="00CA5555">
        <w:rPr>
          <w:rFonts w:ascii="Calibri" w:eastAsia="Arial" w:hAnsi="Calibri" w:cs="Calibri"/>
        </w:rPr>
        <w:t>r y</w:t>
      </w:r>
      <w:r w:rsidRPr="00CA5555">
        <w:rPr>
          <w:rFonts w:ascii="Calibri" w:eastAsia="Arial" w:hAnsi="Calibri" w:cs="Calibri"/>
          <w:spacing w:val="1"/>
        </w:rPr>
        <w:t>o</w:t>
      </w:r>
      <w:r w:rsidRPr="00CA5555">
        <w:rPr>
          <w:rFonts w:ascii="Calibri" w:eastAsia="Arial" w:hAnsi="Calibri" w:cs="Calibri"/>
        </w:rPr>
        <w:t>u</w:t>
      </w:r>
      <w:r w:rsidRPr="00CA5555">
        <w:rPr>
          <w:rFonts w:ascii="Calibri" w:eastAsia="Arial" w:hAnsi="Calibri" w:cs="Calibri"/>
          <w:spacing w:val="1"/>
        </w:rPr>
        <w:t xml:space="preserve"> </w:t>
      </w:r>
      <w:r w:rsidRPr="00CA5555">
        <w:rPr>
          <w:rFonts w:ascii="Calibri" w:eastAsia="Arial" w:hAnsi="Calibri" w:cs="Calibri"/>
        </w:rPr>
        <w:t>c</w:t>
      </w:r>
      <w:r w:rsidRPr="00CA5555">
        <w:rPr>
          <w:rFonts w:ascii="Calibri" w:eastAsia="Arial" w:hAnsi="Calibri" w:cs="Calibri"/>
          <w:spacing w:val="1"/>
        </w:rPr>
        <w:t>a</w:t>
      </w:r>
      <w:r w:rsidRPr="00CA5555">
        <w:rPr>
          <w:rFonts w:ascii="Calibri" w:eastAsia="Arial" w:hAnsi="Calibri" w:cs="Calibri"/>
        </w:rPr>
        <w:t>n</w:t>
      </w:r>
      <w:r w:rsidRPr="00CA5555">
        <w:rPr>
          <w:rFonts w:ascii="Calibri" w:eastAsia="Arial" w:hAnsi="Calibri" w:cs="Calibri"/>
          <w:spacing w:val="1"/>
        </w:rPr>
        <w:t xml:space="preserve"> </w:t>
      </w:r>
      <w:r w:rsidRPr="00CA5555">
        <w:rPr>
          <w:rFonts w:ascii="Calibri" w:eastAsia="Arial" w:hAnsi="Calibri" w:cs="Calibri"/>
          <w:spacing w:val="-2"/>
        </w:rPr>
        <w:t>c</w:t>
      </w:r>
      <w:r w:rsidRPr="00CA5555">
        <w:rPr>
          <w:rFonts w:ascii="Calibri" w:eastAsia="Arial" w:hAnsi="Calibri" w:cs="Calibri"/>
          <w:spacing w:val="1"/>
        </w:rPr>
        <w:t>he</w:t>
      </w:r>
      <w:r w:rsidRPr="00CA5555">
        <w:rPr>
          <w:rFonts w:ascii="Calibri" w:eastAsia="Arial" w:hAnsi="Calibri" w:cs="Calibri"/>
        </w:rPr>
        <w:t>ck</w:t>
      </w:r>
      <w:r w:rsidRPr="00CA5555">
        <w:rPr>
          <w:rFonts w:ascii="Calibri" w:eastAsia="Arial" w:hAnsi="Calibri" w:cs="Calibri"/>
          <w:spacing w:val="1"/>
        </w:rPr>
        <w:t xml:space="preserve"> b</w:t>
      </w:r>
      <w:r w:rsidRPr="00CA5555">
        <w:rPr>
          <w:rFonts w:ascii="Calibri" w:eastAsia="Arial" w:hAnsi="Calibri" w:cs="Calibri"/>
        </w:rPr>
        <w:t xml:space="preserve">y </w:t>
      </w:r>
      <w:r w:rsidRPr="00CA5555">
        <w:rPr>
          <w:rFonts w:ascii="Calibri" w:eastAsia="Arial" w:hAnsi="Calibri" w:cs="Calibri"/>
          <w:spacing w:val="1"/>
        </w:rPr>
        <w:t>a</w:t>
      </w:r>
      <w:r w:rsidRPr="00CA5555">
        <w:rPr>
          <w:rFonts w:ascii="Calibri" w:eastAsia="Arial" w:hAnsi="Calibri" w:cs="Calibri"/>
        </w:rPr>
        <w:t>cc</w:t>
      </w:r>
      <w:r w:rsidRPr="00CA5555">
        <w:rPr>
          <w:rFonts w:ascii="Calibri" w:eastAsia="Arial" w:hAnsi="Calibri" w:cs="Calibri"/>
          <w:spacing w:val="1"/>
        </w:rPr>
        <w:t>e</w:t>
      </w:r>
      <w:r w:rsidRPr="00CA5555">
        <w:rPr>
          <w:rFonts w:ascii="Calibri" w:eastAsia="Arial" w:hAnsi="Calibri" w:cs="Calibri"/>
        </w:rPr>
        <w:t>ssing D</w:t>
      </w:r>
      <w:r w:rsidRPr="00CA5555">
        <w:rPr>
          <w:rFonts w:ascii="Calibri" w:eastAsia="Arial" w:hAnsi="Calibri" w:cs="Calibri"/>
          <w:spacing w:val="-1"/>
        </w:rPr>
        <w:t>i</w:t>
      </w:r>
      <w:r w:rsidRPr="00CA5555">
        <w:rPr>
          <w:rFonts w:ascii="Calibri" w:eastAsia="Arial" w:hAnsi="Calibri" w:cs="Calibri"/>
        </w:rPr>
        <w:t>sclos</w:t>
      </w:r>
      <w:r w:rsidRPr="00CA5555">
        <w:rPr>
          <w:rFonts w:ascii="Calibri" w:eastAsia="Arial" w:hAnsi="Calibri" w:cs="Calibri"/>
          <w:spacing w:val="1"/>
        </w:rPr>
        <w:t>u</w:t>
      </w:r>
      <w:r w:rsidRPr="00CA5555">
        <w:rPr>
          <w:rFonts w:ascii="Calibri" w:eastAsia="Arial" w:hAnsi="Calibri" w:cs="Calibri"/>
        </w:rPr>
        <w:t>re</w:t>
      </w:r>
      <w:r w:rsidRPr="00CA5555">
        <w:rPr>
          <w:rFonts w:ascii="Calibri" w:eastAsia="Arial" w:hAnsi="Calibri" w:cs="Calibri"/>
          <w:spacing w:val="2"/>
        </w:rPr>
        <w:t xml:space="preserve"> </w:t>
      </w:r>
      <w:r w:rsidRPr="00CA5555">
        <w:rPr>
          <w:rFonts w:ascii="Calibri" w:eastAsia="Arial" w:hAnsi="Calibri" w:cs="Calibri"/>
        </w:rPr>
        <w:t>Sc</w:t>
      </w:r>
      <w:r w:rsidRPr="00CA5555">
        <w:rPr>
          <w:rFonts w:ascii="Calibri" w:eastAsia="Arial" w:hAnsi="Calibri" w:cs="Calibri"/>
          <w:spacing w:val="1"/>
        </w:rPr>
        <w:t>o</w:t>
      </w:r>
      <w:r w:rsidRPr="00CA5555">
        <w:rPr>
          <w:rFonts w:ascii="Calibri" w:eastAsia="Arial" w:hAnsi="Calibri" w:cs="Calibri"/>
        </w:rPr>
        <w:t>tl</w:t>
      </w:r>
      <w:r w:rsidRPr="00CA5555">
        <w:rPr>
          <w:rFonts w:ascii="Calibri" w:eastAsia="Arial" w:hAnsi="Calibri" w:cs="Calibri"/>
          <w:spacing w:val="1"/>
        </w:rPr>
        <w:t>a</w:t>
      </w:r>
      <w:r w:rsidRPr="00CA5555">
        <w:rPr>
          <w:rFonts w:ascii="Calibri" w:eastAsia="Arial" w:hAnsi="Calibri" w:cs="Calibri"/>
          <w:spacing w:val="-1"/>
        </w:rPr>
        <w:t>n</w:t>
      </w:r>
      <w:r w:rsidRPr="00CA5555">
        <w:rPr>
          <w:rFonts w:ascii="Calibri" w:eastAsia="Arial" w:hAnsi="Calibri" w:cs="Calibri"/>
          <w:spacing w:val="1"/>
        </w:rPr>
        <w:t>d</w:t>
      </w:r>
      <w:r w:rsidRPr="00CA5555">
        <w:rPr>
          <w:rFonts w:ascii="Calibri" w:eastAsia="Arial" w:hAnsi="Calibri" w:cs="Calibri"/>
        </w:rPr>
        <w:t xml:space="preserve">’s </w:t>
      </w:r>
      <w:r w:rsidRPr="00CA5555">
        <w:rPr>
          <w:rFonts w:ascii="Calibri" w:eastAsia="Arial" w:hAnsi="Calibri" w:cs="Calibri"/>
          <w:spacing w:val="-3"/>
        </w:rPr>
        <w:t>w</w:t>
      </w:r>
      <w:r w:rsidRPr="00CA5555">
        <w:rPr>
          <w:rFonts w:ascii="Calibri" w:eastAsia="Arial" w:hAnsi="Calibri" w:cs="Calibri"/>
          <w:spacing w:val="1"/>
        </w:rPr>
        <w:t>eb</w:t>
      </w:r>
      <w:r w:rsidRPr="00CA5555">
        <w:rPr>
          <w:rFonts w:ascii="Calibri" w:eastAsia="Arial" w:hAnsi="Calibri" w:cs="Calibri"/>
        </w:rPr>
        <w:t>site</w:t>
      </w:r>
      <w:r w:rsidRPr="00CA5555">
        <w:rPr>
          <w:rFonts w:ascii="Calibri" w:eastAsia="Arial" w:hAnsi="Calibri" w:cs="Calibri"/>
          <w:spacing w:val="1"/>
        </w:rPr>
        <w:t xml:space="preserve"> a</w:t>
      </w:r>
      <w:r w:rsidRPr="00CA5555">
        <w:rPr>
          <w:rFonts w:ascii="Calibri" w:eastAsia="Arial" w:hAnsi="Calibri" w:cs="Calibri"/>
        </w:rPr>
        <w:t>t</w:t>
      </w:r>
      <w:r w:rsidRPr="00CA5555">
        <w:rPr>
          <w:rFonts w:ascii="Calibri" w:eastAsia="Arial" w:hAnsi="Calibri" w:cs="Calibri"/>
          <w:spacing w:val="2"/>
        </w:rPr>
        <w:t xml:space="preserve"> </w:t>
      </w:r>
      <w:hyperlink r:id="rId13">
        <w:r w:rsidRPr="00CA5555">
          <w:rPr>
            <w:rFonts w:ascii="Calibri" w:eastAsia="Arial" w:hAnsi="Calibri" w:cs="Calibri"/>
          </w:rPr>
          <w:t>w</w:t>
        </w:r>
        <w:r w:rsidRPr="00CA5555">
          <w:rPr>
            <w:rFonts w:ascii="Calibri" w:eastAsia="Arial" w:hAnsi="Calibri" w:cs="Calibri"/>
            <w:spacing w:val="-1"/>
          </w:rPr>
          <w:t>w</w:t>
        </w:r>
        <w:r w:rsidRPr="00CA5555">
          <w:rPr>
            <w:rFonts w:ascii="Calibri" w:eastAsia="Arial" w:hAnsi="Calibri" w:cs="Calibri"/>
            <w:spacing w:val="-3"/>
          </w:rPr>
          <w:t>w</w:t>
        </w:r>
        <w:r w:rsidRPr="00CA5555">
          <w:rPr>
            <w:rFonts w:ascii="Calibri" w:eastAsia="Arial" w:hAnsi="Calibri" w:cs="Calibri"/>
          </w:rPr>
          <w:t>.</w:t>
        </w:r>
        <w:r w:rsidRPr="00CA5555">
          <w:rPr>
            <w:rFonts w:ascii="Calibri" w:eastAsia="Arial" w:hAnsi="Calibri" w:cs="Calibri"/>
            <w:spacing w:val="1"/>
          </w:rPr>
          <w:t>d</w:t>
        </w:r>
        <w:r w:rsidRPr="00CA5555">
          <w:rPr>
            <w:rFonts w:ascii="Calibri" w:eastAsia="Arial" w:hAnsi="Calibri" w:cs="Calibri"/>
          </w:rPr>
          <w:t>is</w:t>
        </w:r>
        <w:r w:rsidRPr="00CA5555">
          <w:rPr>
            <w:rFonts w:ascii="Calibri" w:eastAsia="Arial" w:hAnsi="Calibri" w:cs="Calibri"/>
            <w:spacing w:val="2"/>
          </w:rPr>
          <w:t>c</w:t>
        </w:r>
        <w:r w:rsidRPr="00CA5555">
          <w:rPr>
            <w:rFonts w:ascii="Calibri" w:eastAsia="Arial" w:hAnsi="Calibri" w:cs="Calibri"/>
          </w:rPr>
          <w:t>los</w:t>
        </w:r>
        <w:r w:rsidRPr="00CA5555">
          <w:rPr>
            <w:rFonts w:ascii="Calibri" w:eastAsia="Arial" w:hAnsi="Calibri" w:cs="Calibri"/>
            <w:spacing w:val="1"/>
          </w:rPr>
          <w:t>u</w:t>
        </w:r>
        <w:r w:rsidRPr="00CA5555">
          <w:rPr>
            <w:rFonts w:ascii="Calibri" w:eastAsia="Arial" w:hAnsi="Calibri" w:cs="Calibri"/>
          </w:rPr>
          <w:t>resc</w:t>
        </w:r>
        <w:r w:rsidRPr="00CA5555">
          <w:rPr>
            <w:rFonts w:ascii="Calibri" w:eastAsia="Arial" w:hAnsi="Calibri" w:cs="Calibri"/>
            <w:spacing w:val="1"/>
          </w:rPr>
          <w:t>o</w:t>
        </w:r>
        <w:r w:rsidRPr="00CA5555">
          <w:rPr>
            <w:rFonts w:ascii="Calibri" w:eastAsia="Arial" w:hAnsi="Calibri" w:cs="Calibri"/>
          </w:rPr>
          <w:t>tl</w:t>
        </w:r>
        <w:r w:rsidRPr="00CA5555">
          <w:rPr>
            <w:rFonts w:ascii="Calibri" w:eastAsia="Arial" w:hAnsi="Calibri" w:cs="Calibri"/>
            <w:spacing w:val="1"/>
          </w:rPr>
          <w:t>a</w:t>
        </w:r>
        <w:r w:rsidRPr="00CA5555">
          <w:rPr>
            <w:rFonts w:ascii="Calibri" w:eastAsia="Arial" w:hAnsi="Calibri" w:cs="Calibri"/>
            <w:spacing w:val="-1"/>
          </w:rPr>
          <w:t>n</w:t>
        </w:r>
        <w:r w:rsidRPr="00CA5555">
          <w:rPr>
            <w:rFonts w:ascii="Calibri" w:eastAsia="Arial" w:hAnsi="Calibri" w:cs="Calibri"/>
            <w:spacing w:val="1"/>
          </w:rPr>
          <w:t>d</w:t>
        </w:r>
        <w:r w:rsidRPr="00CA5555">
          <w:rPr>
            <w:rFonts w:ascii="Calibri" w:eastAsia="Arial" w:hAnsi="Calibri" w:cs="Calibri"/>
          </w:rPr>
          <w:t>.c</w:t>
        </w:r>
        <w:r w:rsidRPr="00CA5555">
          <w:rPr>
            <w:rFonts w:ascii="Calibri" w:eastAsia="Arial" w:hAnsi="Calibri" w:cs="Calibri"/>
            <w:spacing w:val="1"/>
          </w:rPr>
          <w:t>o</w:t>
        </w:r>
        <w:r w:rsidRPr="00CA5555">
          <w:rPr>
            <w:rFonts w:ascii="Calibri" w:eastAsia="Arial" w:hAnsi="Calibri" w:cs="Calibri"/>
            <w:spacing w:val="-2"/>
          </w:rPr>
          <w:t>.</w:t>
        </w:r>
        <w:r w:rsidRPr="00CA5555">
          <w:rPr>
            <w:rFonts w:ascii="Calibri" w:eastAsia="Arial" w:hAnsi="Calibri" w:cs="Calibri"/>
            <w:spacing w:val="1"/>
          </w:rPr>
          <w:t>u</w:t>
        </w:r>
        <w:r w:rsidRPr="00CA5555">
          <w:rPr>
            <w:rFonts w:ascii="Calibri" w:eastAsia="Arial" w:hAnsi="Calibri" w:cs="Calibri"/>
          </w:rPr>
          <w:t>k</w:t>
        </w:r>
        <w:r w:rsidRPr="00CA5555">
          <w:rPr>
            <w:rFonts w:ascii="Calibri" w:eastAsia="Arial" w:hAnsi="Calibri" w:cs="Calibri"/>
            <w:spacing w:val="4"/>
          </w:rPr>
          <w:t xml:space="preserve"> </w:t>
        </w:r>
      </w:hyperlink>
      <w:r w:rsidRPr="00CA5555">
        <w:rPr>
          <w:rFonts w:ascii="Calibri" w:eastAsia="Arial" w:hAnsi="Calibri" w:cs="Calibri"/>
          <w:spacing w:val="1"/>
        </w:rPr>
        <w:t>a</w:t>
      </w:r>
      <w:r w:rsidRPr="00CA5555">
        <w:rPr>
          <w:rFonts w:ascii="Calibri" w:eastAsia="Arial" w:hAnsi="Calibri" w:cs="Calibri"/>
          <w:spacing w:val="-1"/>
        </w:rPr>
        <w:t>n</w:t>
      </w:r>
      <w:r w:rsidRPr="00CA5555">
        <w:rPr>
          <w:rFonts w:ascii="Calibri" w:eastAsia="Arial" w:hAnsi="Calibri" w:cs="Calibri"/>
        </w:rPr>
        <w:t>d</w:t>
      </w:r>
      <w:r w:rsidRPr="00CA5555">
        <w:rPr>
          <w:rFonts w:ascii="Calibri" w:eastAsia="Arial" w:hAnsi="Calibri" w:cs="Calibri"/>
          <w:spacing w:val="1"/>
        </w:rPr>
        <w:t xml:space="preserve"> </w:t>
      </w:r>
      <w:r w:rsidRPr="00CA5555">
        <w:rPr>
          <w:rFonts w:ascii="Calibri" w:eastAsia="Arial" w:hAnsi="Calibri" w:cs="Calibri"/>
        </w:rPr>
        <w:t>c</w:t>
      </w:r>
      <w:r w:rsidRPr="00CA5555">
        <w:rPr>
          <w:rFonts w:ascii="Calibri" w:eastAsia="Arial" w:hAnsi="Calibri" w:cs="Calibri"/>
          <w:spacing w:val="1"/>
        </w:rPr>
        <w:t>he</w:t>
      </w:r>
      <w:r w:rsidRPr="00CA5555">
        <w:rPr>
          <w:rFonts w:ascii="Calibri" w:eastAsia="Arial" w:hAnsi="Calibri" w:cs="Calibri"/>
          <w:spacing w:val="-2"/>
        </w:rPr>
        <w:t>c</w:t>
      </w:r>
      <w:r w:rsidRPr="00CA5555">
        <w:rPr>
          <w:rFonts w:ascii="Calibri" w:eastAsia="Arial" w:hAnsi="Calibri" w:cs="Calibri"/>
        </w:rPr>
        <w:t>k t</w:t>
      </w:r>
      <w:r w:rsidRPr="00CA5555">
        <w:rPr>
          <w:rFonts w:ascii="Calibri" w:eastAsia="Arial" w:hAnsi="Calibri" w:cs="Calibri"/>
          <w:spacing w:val="1"/>
        </w:rPr>
        <w:t>h</w:t>
      </w:r>
      <w:r w:rsidRPr="00CA5555">
        <w:rPr>
          <w:rFonts w:ascii="Calibri" w:eastAsia="Arial" w:hAnsi="Calibri" w:cs="Calibri"/>
        </w:rPr>
        <w:t>e</w:t>
      </w:r>
      <w:r w:rsidRPr="00CA5555">
        <w:rPr>
          <w:rFonts w:ascii="Calibri" w:eastAsia="Arial" w:hAnsi="Calibri" w:cs="Calibri"/>
          <w:spacing w:val="2"/>
        </w:rPr>
        <w:t xml:space="preserve"> </w:t>
      </w:r>
      <w:r w:rsidRPr="00CA5555">
        <w:rPr>
          <w:rFonts w:ascii="Calibri" w:eastAsia="Arial" w:hAnsi="Calibri" w:cs="Calibri"/>
        </w:rPr>
        <w:t>‘F</w:t>
      </w:r>
      <w:r w:rsidRPr="00CA5555">
        <w:rPr>
          <w:rFonts w:ascii="Calibri" w:eastAsia="Arial" w:hAnsi="Calibri" w:cs="Calibri"/>
          <w:spacing w:val="-1"/>
        </w:rPr>
        <w:t>r</w:t>
      </w:r>
      <w:r w:rsidRPr="00CA5555">
        <w:rPr>
          <w:rFonts w:ascii="Calibri" w:eastAsia="Arial" w:hAnsi="Calibri" w:cs="Calibri"/>
          <w:spacing w:val="1"/>
        </w:rPr>
        <w:t>e</w:t>
      </w:r>
      <w:r w:rsidRPr="00CA5555">
        <w:rPr>
          <w:rFonts w:ascii="Calibri" w:eastAsia="Arial" w:hAnsi="Calibri" w:cs="Calibri"/>
          <w:spacing w:val="-1"/>
        </w:rPr>
        <w:t>q</w:t>
      </w:r>
      <w:r w:rsidRPr="00CA5555">
        <w:rPr>
          <w:rFonts w:ascii="Calibri" w:eastAsia="Arial" w:hAnsi="Calibri" w:cs="Calibri"/>
          <w:spacing w:val="1"/>
        </w:rPr>
        <w:t>ue</w:t>
      </w:r>
      <w:r w:rsidRPr="00CA5555">
        <w:rPr>
          <w:rFonts w:ascii="Calibri" w:eastAsia="Arial" w:hAnsi="Calibri" w:cs="Calibri"/>
          <w:spacing w:val="-1"/>
        </w:rPr>
        <w:t>n</w:t>
      </w:r>
      <w:r w:rsidRPr="00CA5555">
        <w:rPr>
          <w:rFonts w:ascii="Calibri" w:eastAsia="Arial" w:hAnsi="Calibri" w:cs="Calibri"/>
        </w:rPr>
        <w:t>tly</w:t>
      </w:r>
      <w:r w:rsidRPr="00CA5555">
        <w:rPr>
          <w:rFonts w:ascii="Calibri" w:eastAsia="Arial" w:hAnsi="Calibri" w:cs="Calibri"/>
          <w:spacing w:val="-2"/>
        </w:rPr>
        <w:t xml:space="preserve"> </w:t>
      </w:r>
      <w:r w:rsidRPr="00CA5555">
        <w:rPr>
          <w:rFonts w:ascii="Calibri" w:eastAsia="Arial" w:hAnsi="Calibri" w:cs="Calibri"/>
          <w:spacing w:val="1"/>
        </w:rPr>
        <w:t>A</w:t>
      </w:r>
      <w:r w:rsidRPr="00CA5555">
        <w:rPr>
          <w:rFonts w:ascii="Calibri" w:eastAsia="Arial" w:hAnsi="Calibri" w:cs="Calibri"/>
        </w:rPr>
        <w:t>sk</w:t>
      </w:r>
      <w:r w:rsidRPr="00CA5555">
        <w:rPr>
          <w:rFonts w:ascii="Calibri" w:eastAsia="Arial" w:hAnsi="Calibri" w:cs="Calibri"/>
          <w:spacing w:val="1"/>
        </w:rPr>
        <w:t>e</w:t>
      </w:r>
      <w:r w:rsidRPr="00CA5555">
        <w:rPr>
          <w:rFonts w:ascii="Calibri" w:eastAsia="Arial" w:hAnsi="Calibri" w:cs="Calibri"/>
        </w:rPr>
        <w:t>d</w:t>
      </w:r>
      <w:r w:rsidRPr="00CA5555">
        <w:rPr>
          <w:rFonts w:ascii="Calibri" w:eastAsia="Arial" w:hAnsi="Calibri" w:cs="Calibri"/>
          <w:spacing w:val="-1"/>
        </w:rPr>
        <w:t xml:space="preserve"> </w:t>
      </w:r>
      <w:r w:rsidRPr="00CA5555">
        <w:rPr>
          <w:rFonts w:ascii="Calibri" w:eastAsia="Arial" w:hAnsi="Calibri" w:cs="Calibri"/>
        </w:rPr>
        <w:t>Q</w:t>
      </w:r>
      <w:r w:rsidRPr="00CA5555">
        <w:rPr>
          <w:rFonts w:ascii="Calibri" w:eastAsia="Arial" w:hAnsi="Calibri" w:cs="Calibri"/>
          <w:spacing w:val="1"/>
        </w:rPr>
        <w:t>ue</w:t>
      </w:r>
      <w:r w:rsidRPr="00CA5555">
        <w:rPr>
          <w:rFonts w:ascii="Calibri" w:eastAsia="Arial" w:hAnsi="Calibri" w:cs="Calibri"/>
        </w:rPr>
        <w:t>sti</w:t>
      </w:r>
      <w:r w:rsidRPr="00CA5555">
        <w:rPr>
          <w:rFonts w:ascii="Calibri" w:eastAsia="Arial" w:hAnsi="Calibri" w:cs="Calibri"/>
          <w:spacing w:val="-1"/>
        </w:rPr>
        <w:t>o</w:t>
      </w:r>
      <w:r w:rsidRPr="00CA5555">
        <w:rPr>
          <w:rFonts w:ascii="Calibri" w:eastAsia="Arial" w:hAnsi="Calibri" w:cs="Calibri"/>
          <w:spacing w:val="1"/>
        </w:rPr>
        <w:t>n</w:t>
      </w:r>
      <w:r w:rsidRPr="00CA5555">
        <w:rPr>
          <w:rFonts w:ascii="Calibri" w:eastAsia="Arial" w:hAnsi="Calibri" w:cs="Calibri"/>
          <w:spacing w:val="3"/>
        </w:rPr>
        <w:t>s</w:t>
      </w:r>
      <w:r w:rsidRPr="00CA5555">
        <w:rPr>
          <w:rFonts w:ascii="Calibri" w:eastAsia="Arial" w:hAnsi="Calibri" w:cs="Calibri"/>
        </w:rPr>
        <w:t>’.</w:t>
      </w:r>
    </w:p>
    <w:p w14:paraId="29A4422D" w14:textId="77777777" w:rsidR="00BF40ED" w:rsidRPr="00CA5555" w:rsidRDefault="00BF40ED" w:rsidP="00BF40ED">
      <w:pPr>
        <w:ind w:left="2160" w:hanging="2160"/>
        <w:jc w:val="both"/>
        <w:rPr>
          <w:rFonts w:ascii="Calibri" w:hAnsi="Calibri" w:cs="Calibri"/>
        </w:rPr>
      </w:pPr>
    </w:p>
    <w:p w14:paraId="1D8B86CD" w14:textId="77777777" w:rsidR="00BF40ED" w:rsidRPr="00CA5555" w:rsidRDefault="00BF40ED" w:rsidP="00BF40ED">
      <w:pPr>
        <w:ind w:left="2880" w:hanging="720"/>
        <w:jc w:val="both"/>
        <w:rPr>
          <w:rFonts w:ascii="Calibri" w:hAnsi="Calibri" w:cs="Calibri"/>
        </w:rPr>
      </w:pPr>
      <w:r w:rsidRPr="00CA5555">
        <w:rPr>
          <w:rFonts w:ascii="Calibri" w:hAnsi="Calibri" w:cs="Calibri"/>
        </w:rPr>
        <w:t>Please note that all successful applicants will be subject to a</w:t>
      </w:r>
    </w:p>
    <w:p w14:paraId="0CBF20C5" w14:textId="77777777" w:rsidR="00BF40ED" w:rsidRPr="00CA5555" w:rsidRDefault="00BF40ED" w:rsidP="00BF40ED">
      <w:pPr>
        <w:ind w:left="2880" w:hanging="720"/>
        <w:jc w:val="both"/>
        <w:rPr>
          <w:rFonts w:ascii="Calibri" w:hAnsi="Calibri" w:cs="Calibri"/>
        </w:rPr>
      </w:pPr>
      <w:r w:rsidRPr="00CA5555">
        <w:rPr>
          <w:rFonts w:ascii="Calibri" w:hAnsi="Calibri" w:cs="Calibri"/>
        </w:rPr>
        <w:t>Disclosure check through Disclosure Scotland.</w:t>
      </w:r>
    </w:p>
    <w:p w14:paraId="1B58E52F" w14:textId="77777777" w:rsidR="00BF40ED" w:rsidRPr="00CA5555" w:rsidRDefault="00BF40ED" w:rsidP="00BF40ED">
      <w:pPr>
        <w:widowControl w:val="0"/>
        <w:jc w:val="both"/>
        <w:rPr>
          <w:rFonts w:ascii="Calibri" w:hAnsi="Calibri" w:cs="Calibri"/>
        </w:rPr>
      </w:pPr>
    </w:p>
    <w:p w14:paraId="3C5CF7B8" w14:textId="77777777" w:rsidR="00BF40ED" w:rsidRPr="00CA5555" w:rsidRDefault="00BF40ED" w:rsidP="00BF40ED">
      <w:pPr>
        <w:widowControl w:val="0"/>
        <w:ind w:left="2160"/>
        <w:jc w:val="both"/>
        <w:rPr>
          <w:rFonts w:ascii="Calibri" w:hAnsi="Calibri" w:cs="Calibri"/>
          <w:b/>
        </w:rPr>
      </w:pPr>
      <w:r w:rsidRPr="00CA5555">
        <w:rPr>
          <w:rFonts w:ascii="Calibri" w:hAnsi="Calibri" w:cs="Calibri"/>
          <w:b/>
        </w:rPr>
        <w:t>HAVING A CRIMINAL RECORD WILL NOT NECESSARILY DEBAR YOU FROM WORKING WITH HILLCREST FUTURES.  THIS WILL DEPEND ON THE NATURE OF THE POSITION, TOGETHER WITH THE CIRCUMSTANCES AND BACKGROUND OF YOUR OFFENCES.</w:t>
      </w:r>
    </w:p>
    <w:p w14:paraId="559817CC" w14:textId="77777777" w:rsidR="00BF40ED" w:rsidRPr="00CA5555" w:rsidRDefault="00BF40ED" w:rsidP="00BF40ED">
      <w:pPr>
        <w:widowControl w:val="0"/>
        <w:tabs>
          <w:tab w:val="left" w:pos="-1440"/>
        </w:tabs>
        <w:ind w:left="2160" w:hanging="2160"/>
        <w:jc w:val="both"/>
        <w:rPr>
          <w:rFonts w:ascii="Calibri" w:hAnsi="Calibri" w:cs="Calibri"/>
          <w:b/>
        </w:rPr>
      </w:pPr>
    </w:p>
    <w:p w14:paraId="46D5D1AA" w14:textId="77777777" w:rsidR="00BF40ED" w:rsidRPr="00CA5555" w:rsidRDefault="00BF40ED" w:rsidP="00BF40ED">
      <w:pPr>
        <w:widowControl w:val="0"/>
        <w:ind w:left="2160" w:hanging="2160"/>
        <w:jc w:val="both"/>
        <w:rPr>
          <w:rFonts w:ascii="Calibri" w:hAnsi="Calibri" w:cs="Calibri"/>
        </w:rPr>
      </w:pPr>
      <w:r w:rsidRPr="00CA5555">
        <w:rPr>
          <w:rFonts w:ascii="Calibri" w:hAnsi="Calibri" w:cs="Calibri"/>
          <w:b/>
        </w:rPr>
        <w:t>SSSC Registration</w:t>
      </w:r>
      <w:r>
        <w:rPr>
          <w:rFonts w:ascii="Calibri" w:hAnsi="Calibri" w:cs="Calibri"/>
          <w:b/>
        </w:rPr>
        <w:t>:</w:t>
      </w:r>
      <w:r w:rsidRPr="00CA5555">
        <w:rPr>
          <w:rFonts w:ascii="Calibri" w:hAnsi="Calibri" w:cs="Calibri"/>
          <w:b/>
        </w:rPr>
        <w:tab/>
      </w:r>
      <w:r w:rsidRPr="00CA5555">
        <w:rPr>
          <w:rFonts w:ascii="Calibri" w:hAnsi="Calibri" w:cs="Calibri"/>
        </w:rPr>
        <w:t xml:space="preserve">Staff are required to register with the SSSC in the appropriate worker category within Care at Home and Housing Support Services.  SSSC registration must be obtained within 6 months of commencing the post.  Failure to register within the 6 month period, may result in your contract being terminated.  Staff will be responsible for maintaining their registration throughout their employment with Hillcrest Futures.  </w:t>
      </w:r>
    </w:p>
    <w:p w14:paraId="13D93775" w14:textId="77777777" w:rsidR="00BF40ED" w:rsidRPr="00CA5555" w:rsidRDefault="00BF40ED" w:rsidP="00BF40ED">
      <w:pPr>
        <w:widowControl w:val="0"/>
        <w:tabs>
          <w:tab w:val="left" w:pos="-1440"/>
        </w:tabs>
        <w:ind w:left="2160" w:hanging="2160"/>
        <w:jc w:val="both"/>
        <w:rPr>
          <w:rFonts w:ascii="Calibri" w:hAnsi="Calibri" w:cs="Calibri"/>
          <w:b/>
        </w:rPr>
      </w:pPr>
    </w:p>
    <w:p w14:paraId="0F314F09" w14:textId="77777777" w:rsidR="00BF40ED" w:rsidRPr="00CA5555" w:rsidRDefault="00BF40ED" w:rsidP="00BF40ED">
      <w:pPr>
        <w:widowControl w:val="0"/>
        <w:tabs>
          <w:tab w:val="left" w:pos="-1440"/>
        </w:tabs>
        <w:ind w:left="2160" w:hanging="2160"/>
        <w:jc w:val="both"/>
        <w:rPr>
          <w:rFonts w:ascii="Calibri" w:hAnsi="Calibri" w:cs="Calibri"/>
        </w:rPr>
      </w:pPr>
      <w:r w:rsidRPr="00CA5555">
        <w:rPr>
          <w:rFonts w:ascii="Calibri" w:hAnsi="Calibri" w:cs="Calibri"/>
          <w:b/>
        </w:rPr>
        <w:t>Trades Union:</w:t>
      </w:r>
      <w:r w:rsidRPr="00CA5555">
        <w:rPr>
          <w:rFonts w:ascii="Calibri" w:hAnsi="Calibri" w:cs="Calibri"/>
        </w:rPr>
        <w:tab/>
      </w:r>
      <w:proofErr w:type="spellStart"/>
      <w:r w:rsidRPr="00CA5555">
        <w:rPr>
          <w:rFonts w:ascii="Calibri" w:hAnsi="Calibri" w:cs="Calibri"/>
        </w:rPr>
        <w:t>Employee’s</w:t>
      </w:r>
      <w:proofErr w:type="spellEnd"/>
      <w:r w:rsidRPr="00CA5555">
        <w:rPr>
          <w:rFonts w:ascii="Calibri" w:hAnsi="Calibri" w:cs="Calibri"/>
        </w:rPr>
        <w:t xml:space="preserve"> have the right to join a Trades Union of their choice, if they wish, although Hillcrest Futures do not recognise any Trade Union.  A Staff Representative group is in place.</w:t>
      </w:r>
    </w:p>
    <w:p w14:paraId="71B1C357" w14:textId="77777777" w:rsidR="00BF40ED" w:rsidRPr="00CA5555" w:rsidRDefault="00BF40ED" w:rsidP="00BF40ED">
      <w:pPr>
        <w:widowControl w:val="0"/>
        <w:ind w:left="2160"/>
        <w:jc w:val="both"/>
        <w:rPr>
          <w:rFonts w:ascii="Calibri" w:hAnsi="Calibri" w:cs="Calibri"/>
        </w:rPr>
      </w:pPr>
    </w:p>
    <w:p w14:paraId="4B9FCDDA" w14:textId="77777777" w:rsidR="00BF40ED" w:rsidRPr="00CA5555" w:rsidRDefault="00BF40ED" w:rsidP="00BF40ED">
      <w:pPr>
        <w:widowControl w:val="0"/>
        <w:ind w:left="2160" w:hanging="2160"/>
        <w:jc w:val="both"/>
        <w:rPr>
          <w:rFonts w:ascii="Calibri" w:hAnsi="Calibri" w:cs="Calibri"/>
        </w:rPr>
      </w:pPr>
      <w:r w:rsidRPr="00CA5555">
        <w:rPr>
          <w:rFonts w:ascii="Calibri" w:hAnsi="Calibri" w:cs="Calibri"/>
          <w:b/>
        </w:rPr>
        <w:t xml:space="preserve">No Smoking Policy: </w:t>
      </w:r>
      <w:r w:rsidRPr="00CA5555">
        <w:rPr>
          <w:rFonts w:ascii="Calibri" w:hAnsi="Calibri" w:cs="Calibri"/>
          <w:b/>
        </w:rPr>
        <w:tab/>
      </w:r>
      <w:r w:rsidRPr="00CA5555">
        <w:rPr>
          <w:rFonts w:ascii="Calibri" w:hAnsi="Calibri" w:cs="Calibri"/>
        </w:rPr>
        <w:t>Smoking is prohibited in all projects and at Head Office.  Designed smoking areas are outside the buildings and should be out of view of service users.  This includes the use of E-cigarettes.  Employees who are required to carry out their duties in buildings which are out with the control of the organisation are jointly responsible for minimising their own exposure to risk factors such as passive smoking.</w:t>
      </w:r>
    </w:p>
    <w:p w14:paraId="4CA8F7BD" w14:textId="77777777" w:rsidR="00BF40ED" w:rsidRPr="00CA5555" w:rsidRDefault="00BF40ED" w:rsidP="00BF40ED">
      <w:pPr>
        <w:ind w:left="2880" w:hanging="2880"/>
        <w:jc w:val="both"/>
        <w:rPr>
          <w:rFonts w:ascii="Calibri" w:hAnsi="Calibri" w:cs="Calibri"/>
          <w:b/>
        </w:rPr>
      </w:pPr>
    </w:p>
    <w:p w14:paraId="0934FBCF" w14:textId="77777777" w:rsidR="00BF40ED" w:rsidRPr="00CA5555" w:rsidRDefault="00BF40ED" w:rsidP="00BF40ED">
      <w:pPr>
        <w:ind w:left="2127" w:hanging="2127"/>
        <w:jc w:val="both"/>
        <w:rPr>
          <w:rFonts w:ascii="Calibri" w:hAnsi="Calibri" w:cs="Calibri"/>
        </w:rPr>
      </w:pPr>
      <w:r w:rsidRPr="00CA5555">
        <w:rPr>
          <w:rFonts w:ascii="Calibri" w:hAnsi="Calibri" w:cs="Calibri"/>
          <w:b/>
        </w:rPr>
        <w:t>Equal Opportunities:</w:t>
      </w:r>
      <w:r w:rsidRPr="00CA5555">
        <w:rPr>
          <w:rFonts w:ascii="Calibri" w:hAnsi="Calibri" w:cs="Calibri"/>
        </w:rPr>
        <w:t xml:space="preserve"> </w:t>
      </w:r>
      <w:r w:rsidRPr="00CA5555">
        <w:rPr>
          <w:rFonts w:ascii="Calibri" w:hAnsi="Calibri" w:cs="Calibri"/>
        </w:rPr>
        <w:tab/>
        <w:t xml:space="preserve">Hillcrest Futures is striving to be an equal opportunities employer and has adopted a Policy which aims to ensure that no job applicant receives less </w:t>
      </w:r>
      <w:proofErr w:type="spellStart"/>
      <w:r w:rsidRPr="00CA5555">
        <w:rPr>
          <w:rFonts w:ascii="Calibri" w:hAnsi="Calibri" w:cs="Calibri"/>
        </w:rPr>
        <w:t>favorable</w:t>
      </w:r>
      <w:proofErr w:type="spellEnd"/>
      <w:r w:rsidRPr="00CA5555">
        <w:rPr>
          <w:rFonts w:ascii="Calibri" w:hAnsi="Calibri" w:cs="Calibri"/>
        </w:rPr>
        <w:t xml:space="preserve"> treatment on grounds of race, colour, ethnic and national origins, marital status, gender, age, religion, disability, political or sexual orientations, or is disadvantaged by conditions or requirements which cannot be shown to be justifiable.</w:t>
      </w:r>
    </w:p>
    <w:p w14:paraId="50ACE820" w14:textId="77777777" w:rsidR="00BF40ED" w:rsidRPr="00CA5555" w:rsidRDefault="00BF40ED" w:rsidP="00BF40ED">
      <w:pPr>
        <w:widowControl w:val="0"/>
        <w:tabs>
          <w:tab w:val="left" w:pos="-1440"/>
        </w:tabs>
        <w:jc w:val="both"/>
        <w:rPr>
          <w:rFonts w:ascii="Calibri" w:hAnsi="Calibri" w:cs="Calibri"/>
          <w:b/>
        </w:rPr>
      </w:pPr>
    </w:p>
    <w:p w14:paraId="1451E8BF" w14:textId="77777777" w:rsidR="00BF40ED" w:rsidRPr="00CA5555" w:rsidRDefault="00BF40ED" w:rsidP="00BF40ED">
      <w:pPr>
        <w:widowControl w:val="0"/>
        <w:tabs>
          <w:tab w:val="left" w:pos="-1440"/>
        </w:tabs>
        <w:ind w:left="2160" w:hanging="2160"/>
        <w:jc w:val="both"/>
        <w:rPr>
          <w:rFonts w:ascii="Calibri" w:hAnsi="Calibri" w:cs="Calibri"/>
          <w:b/>
        </w:rPr>
      </w:pPr>
      <w:r w:rsidRPr="00CA5555">
        <w:rPr>
          <w:rFonts w:ascii="Calibri" w:hAnsi="Calibri" w:cs="Calibri"/>
          <w:b/>
        </w:rPr>
        <w:t>Applications:</w:t>
      </w:r>
      <w:r w:rsidRPr="00CA5555">
        <w:rPr>
          <w:rFonts w:ascii="Calibri" w:hAnsi="Calibri" w:cs="Calibri"/>
        </w:rPr>
        <w:tab/>
        <w:t>Please forward applications before the closing date</w:t>
      </w:r>
      <w:r w:rsidRPr="00CA5555">
        <w:rPr>
          <w:rFonts w:ascii="Calibri" w:hAnsi="Calibri" w:cs="Calibri"/>
          <w:b/>
        </w:rPr>
        <w:t xml:space="preserve">.  </w:t>
      </w:r>
    </w:p>
    <w:p w14:paraId="255AA80D" w14:textId="77777777" w:rsidR="00BF40ED" w:rsidRDefault="00BF40ED" w:rsidP="00BF40ED"/>
    <w:p w14:paraId="2C3520A6" w14:textId="77777777" w:rsidR="002D7E5B" w:rsidRDefault="002D7E5B" w:rsidP="002D7E5B">
      <w:pPr>
        <w:jc w:val="center"/>
      </w:pPr>
    </w:p>
    <w:sectPr w:rsidR="002D7E5B" w:rsidSect="00BF40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3565"/>
    <w:multiLevelType w:val="hybridMultilevel"/>
    <w:tmpl w:val="208CF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D76C41"/>
    <w:multiLevelType w:val="hybridMultilevel"/>
    <w:tmpl w:val="953CB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E65130"/>
    <w:multiLevelType w:val="hybridMultilevel"/>
    <w:tmpl w:val="C53873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3F4601"/>
    <w:multiLevelType w:val="hybridMultilevel"/>
    <w:tmpl w:val="CE3A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A3FB1"/>
    <w:multiLevelType w:val="hybridMultilevel"/>
    <w:tmpl w:val="8B060E2C"/>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8B0908"/>
    <w:multiLevelType w:val="hybridMultilevel"/>
    <w:tmpl w:val="590C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36EE5"/>
    <w:multiLevelType w:val="hybridMultilevel"/>
    <w:tmpl w:val="2F2C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C249B"/>
    <w:multiLevelType w:val="hybridMultilevel"/>
    <w:tmpl w:val="A402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E3B2B"/>
    <w:multiLevelType w:val="hybridMultilevel"/>
    <w:tmpl w:val="4D80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742AE8"/>
    <w:multiLevelType w:val="hybridMultilevel"/>
    <w:tmpl w:val="A02AEE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453DB5"/>
    <w:multiLevelType w:val="hybridMultilevel"/>
    <w:tmpl w:val="0550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90DAC"/>
    <w:multiLevelType w:val="hybridMultilevel"/>
    <w:tmpl w:val="76366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837112"/>
    <w:multiLevelType w:val="hybridMultilevel"/>
    <w:tmpl w:val="2EE2E0E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396199317">
    <w:abstractNumId w:val="4"/>
  </w:num>
  <w:num w:numId="2" w16cid:durableId="1407386830">
    <w:abstractNumId w:val="9"/>
  </w:num>
  <w:num w:numId="3" w16cid:durableId="760763820">
    <w:abstractNumId w:val="7"/>
  </w:num>
  <w:num w:numId="4" w16cid:durableId="47000057">
    <w:abstractNumId w:val="1"/>
  </w:num>
  <w:num w:numId="5" w16cid:durableId="300575913">
    <w:abstractNumId w:val="0"/>
  </w:num>
  <w:num w:numId="6" w16cid:durableId="700403204">
    <w:abstractNumId w:val="11"/>
  </w:num>
  <w:num w:numId="7" w16cid:durableId="1303923705">
    <w:abstractNumId w:val="10"/>
  </w:num>
  <w:num w:numId="8" w16cid:durableId="851719166">
    <w:abstractNumId w:val="5"/>
  </w:num>
  <w:num w:numId="9" w16cid:durableId="1760174401">
    <w:abstractNumId w:val="12"/>
  </w:num>
  <w:num w:numId="10" w16cid:durableId="1906795030">
    <w:abstractNumId w:val="3"/>
  </w:num>
  <w:num w:numId="11" w16cid:durableId="284578102">
    <w:abstractNumId w:val="8"/>
  </w:num>
  <w:num w:numId="12" w16cid:durableId="376439090">
    <w:abstractNumId w:val="2"/>
  </w:num>
  <w:num w:numId="13" w16cid:durableId="1968506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E5B"/>
    <w:rsid w:val="00004BBA"/>
    <w:rsid w:val="00011530"/>
    <w:rsid w:val="00021AA8"/>
    <w:rsid w:val="0002473E"/>
    <w:rsid w:val="00026120"/>
    <w:rsid w:val="00032B6B"/>
    <w:rsid w:val="00033065"/>
    <w:rsid w:val="0003315D"/>
    <w:rsid w:val="000379CD"/>
    <w:rsid w:val="000408CD"/>
    <w:rsid w:val="000463F0"/>
    <w:rsid w:val="00046DC0"/>
    <w:rsid w:val="00047CE0"/>
    <w:rsid w:val="00050295"/>
    <w:rsid w:val="00050B44"/>
    <w:rsid w:val="00062626"/>
    <w:rsid w:val="00064C45"/>
    <w:rsid w:val="00066146"/>
    <w:rsid w:val="0007327B"/>
    <w:rsid w:val="00077C0B"/>
    <w:rsid w:val="00087BE9"/>
    <w:rsid w:val="00090F29"/>
    <w:rsid w:val="000A07A4"/>
    <w:rsid w:val="000A71D2"/>
    <w:rsid w:val="000A7567"/>
    <w:rsid w:val="000B6084"/>
    <w:rsid w:val="000B6F04"/>
    <w:rsid w:val="000C164F"/>
    <w:rsid w:val="000C68EB"/>
    <w:rsid w:val="000D1101"/>
    <w:rsid w:val="000D3D3F"/>
    <w:rsid w:val="000E0AD4"/>
    <w:rsid w:val="000E3F9F"/>
    <w:rsid w:val="000F1543"/>
    <w:rsid w:val="000F485C"/>
    <w:rsid w:val="000F5EFE"/>
    <w:rsid w:val="000F7BC1"/>
    <w:rsid w:val="0011644D"/>
    <w:rsid w:val="0011759F"/>
    <w:rsid w:val="001242D5"/>
    <w:rsid w:val="00126647"/>
    <w:rsid w:val="0013415D"/>
    <w:rsid w:val="001404DA"/>
    <w:rsid w:val="00143C87"/>
    <w:rsid w:val="001504D0"/>
    <w:rsid w:val="00152A8D"/>
    <w:rsid w:val="001602CE"/>
    <w:rsid w:val="001645BA"/>
    <w:rsid w:val="0016632E"/>
    <w:rsid w:val="0016786C"/>
    <w:rsid w:val="00182B84"/>
    <w:rsid w:val="00194918"/>
    <w:rsid w:val="001A17BC"/>
    <w:rsid w:val="001A68CE"/>
    <w:rsid w:val="001A6EB0"/>
    <w:rsid w:val="001A7BD6"/>
    <w:rsid w:val="001B3415"/>
    <w:rsid w:val="001C01F6"/>
    <w:rsid w:val="001C2F0C"/>
    <w:rsid w:val="001C6F29"/>
    <w:rsid w:val="001D0124"/>
    <w:rsid w:val="001D13AA"/>
    <w:rsid w:val="001D262D"/>
    <w:rsid w:val="001D6B28"/>
    <w:rsid w:val="001E21C0"/>
    <w:rsid w:val="001F2098"/>
    <w:rsid w:val="001F4D40"/>
    <w:rsid w:val="002053BD"/>
    <w:rsid w:val="0021089A"/>
    <w:rsid w:val="00215A81"/>
    <w:rsid w:val="002336F5"/>
    <w:rsid w:val="0024609E"/>
    <w:rsid w:val="00246CE3"/>
    <w:rsid w:val="00250C12"/>
    <w:rsid w:val="00263EF8"/>
    <w:rsid w:val="00264E44"/>
    <w:rsid w:val="00276255"/>
    <w:rsid w:val="002902A5"/>
    <w:rsid w:val="00290A45"/>
    <w:rsid w:val="00291460"/>
    <w:rsid w:val="002A7A5F"/>
    <w:rsid w:val="002B0905"/>
    <w:rsid w:val="002B5159"/>
    <w:rsid w:val="002C1A9D"/>
    <w:rsid w:val="002C27C4"/>
    <w:rsid w:val="002C368A"/>
    <w:rsid w:val="002C5A7C"/>
    <w:rsid w:val="002C7019"/>
    <w:rsid w:val="002C78C0"/>
    <w:rsid w:val="002D0296"/>
    <w:rsid w:val="002D7E5B"/>
    <w:rsid w:val="002D7FA2"/>
    <w:rsid w:val="002E1081"/>
    <w:rsid w:val="002E1F3A"/>
    <w:rsid w:val="002E2BBF"/>
    <w:rsid w:val="002E72DA"/>
    <w:rsid w:val="002F06A7"/>
    <w:rsid w:val="002F2A4B"/>
    <w:rsid w:val="002F65E8"/>
    <w:rsid w:val="0030255D"/>
    <w:rsid w:val="00310E98"/>
    <w:rsid w:val="00311459"/>
    <w:rsid w:val="00314727"/>
    <w:rsid w:val="00315959"/>
    <w:rsid w:val="00320E6E"/>
    <w:rsid w:val="00323B88"/>
    <w:rsid w:val="00334962"/>
    <w:rsid w:val="003427DF"/>
    <w:rsid w:val="0035203C"/>
    <w:rsid w:val="003538F0"/>
    <w:rsid w:val="003608D9"/>
    <w:rsid w:val="003617DC"/>
    <w:rsid w:val="00362277"/>
    <w:rsid w:val="00370C4C"/>
    <w:rsid w:val="00370CB2"/>
    <w:rsid w:val="0037616F"/>
    <w:rsid w:val="003812A8"/>
    <w:rsid w:val="00385CF5"/>
    <w:rsid w:val="00385D6C"/>
    <w:rsid w:val="00385E8A"/>
    <w:rsid w:val="00386FD9"/>
    <w:rsid w:val="003963FC"/>
    <w:rsid w:val="003C4901"/>
    <w:rsid w:val="003D1C9E"/>
    <w:rsid w:val="003D653D"/>
    <w:rsid w:val="003E7CAB"/>
    <w:rsid w:val="003F1055"/>
    <w:rsid w:val="003F460C"/>
    <w:rsid w:val="003F700D"/>
    <w:rsid w:val="004223EB"/>
    <w:rsid w:val="00422E60"/>
    <w:rsid w:val="0042375F"/>
    <w:rsid w:val="004371B5"/>
    <w:rsid w:val="00441316"/>
    <w:rsid w:val="0044255A"/>
    <w:rsid w:val="004466A5"/>
    <w:rsid w:val="0045686A"/>
    <w:rsid w:val="00465206"/>
    <w:rsid w:val="004673B5"/>
    <w:rsid w:val="004773AA"/>
    <w:rsid w:val="004777B3"/>
    <w:rsid w:val="00485831"/>
    <w:rsid w:val="004948F6"/>
    <w:rsid w:val="00496E20"/>
    <w:rsid w:val="004A6669"/>
    <w:rsid w:val="004B1D2C"/>
    <w:rsid w:val="004B281E"/>
    <w:rsid w:val="004B286E"/>
    <w:rsid w:val="004B7281"/>
    <w:rsid w:val="004C3CE5"/>
    <w:rsid w:val="004C506B"/>
    <w:rsid w:val="004D2682"/>
    <w:rsid w:val="004D28AA"/>
    <w:rsid w:val="004D635C"/>
    <w:rsid w:val="004D7878"/>
    <w:rsid w:val="004E095C"/>
    <w:rsid w:val="004E1A4C"/>
    <w:rsid w:val="004E2973"/>
    <w:rsid w:val="004F12A7"/>
    <w:rsid w:val="004F1D4F"/>
    <w:rsid w:val="004F379D"/>
    <w:rsid w:val="0050002D"/>
    <w:rsid w:val="005048A2"/>
    <w:rsid w:val="00514561"/>
    <w:rsid w:val="00516252"/>
    <w:rsid w:val="00516D9D"/>
    <w:rsid w:val="0051784E"/>
    <w:rsid w:val="005203C1"/>
    <w:rsid w:val="00521F14"/>
    <w:rsid w:val="00523E94"/>
    <w:rsid w:val="0052566D"/>
    <w:rsid w:val="005324CA"/>
    <w:rsid w:val="00540752"/>
    <w:rsid w:val="00551408"/>
    <w:rsid w:val="00551FB3"/>
    <w:rsid w:val="00556206"/>
    <w:rsid w:val="00560A6C"/>
    <w:rsid w:val="00562A62"/>
    <w:rsid w:val="0056561E"/>
    <w:rsid w:val="00567CA1"/>
    <w:rsid w:val="00571660"/>
    <w:rsid w:val="00573A73"/>
    <w:rsid w:val="005746F2"/>
    <w:rsid w:val="00576817"/>
    <w:rsid w:val="005A17A9"/>
    <w:rsid w:val="005A52C6"/>
    <w:rsid w:val="005B5B2F"/>
    <w:rsid w:val="005C3499"/>
    <w:rsid w:val="005C3669"/>
    <w:rsid w:val="005C3714"/>
    <w:rsid w:val="005C572C"/>
    <w:rsid w:val="005D2836"/>
    <w:rsid w:val="005D67C9"/>
    <w:rsid w:val="005E3314"/>
    <w:rsid w:val="005F4D04"/>
    <w:rsid w:val="0060273A"/>
    <w:rsid w:val="00604609"/>
    <w:rsid w:val="00610FCD"/>
    <w:rsid w:val="006275B8"/>
    <w:rsid w:val="0063509F"/>
    <w:rsid w:val="0064102A"/>
    <w:rsid w:val="0065152D"/>
    <w:rsid w:val="006755E2"/>
    <w:rsid w:val="006A19C5"/>
    <w:rsid w:val="006A5CC6"/>
    <w:rsid w:val="006B177B"/>
    <w:rsid w:val="006C2889"/>
    <w:rsid w:val="006C42F0"/>
    <w:rsid w:val="006E0AAF"/>
    <w:rsid w:val="006E6108"/>
    <w:rsid w:val="006F0132"/>
    <w:rsid w:val="006F3CD2"/>
    <w:rsid w:val="00702256"/>
    <w:rsid w:val="00703A7A"/>
    <w:rsid w:val="007075FF"/>
    <w:rsid w:val="00711FEF"/>
    <w:rsid w:val="007231AC"/>
    <w:rsid w:val="007269CE"/>
    <w:rsid w:val="00733861"/>
    <w:rsid w:val="007377A7"/>
    <w:rsid w:val="007378F3"/>
    <w:rsid w:val="00745886"/>
    <w:rsid w:val="00746619"/>
    <w:rsid w:val="007475CF"/>
    <w:rsid w:val="00754F14"/>
    <w:rsid w:val="0076472D"/>
    <w:rsid w:val="00774919"/>
    <w:rsid w:val="0078193B"/>
    <w:rsid w:val="00787AFC"/>
    <w:rsid w:val="007954A8"/>
    <w:rsid w:val="007C788D"/>
    <w:rsid w:val="007D2003"/>
    <w:rsid w:val="007E7E8B"/>
    <w:rsid w:val="007F5200"/>
    <w:rsid w:val="007F6C75"/>
    <w:rsid w:val="007F750E"/>
    <w:rsid w:val="008064C3"/>
    <w:rsid w:val="00811AF8"/>
    <w:rsid w:val="008148A9"/>
    <w:rsid w:val="00817A1B"/>
    <w:rsid w:val="0082330F"/>
    <w:rsid w:val="008355BD"/>
    <w:rsid w:val="00836FD3"/>
    <w:rsid w:val="00840180"/>
    <w:rsid w:val="00846A16"/>
    <w:rsid w:val="008566AD"/>
    <w:rsid w:val="00862210"/>
    <w:rsid w:val="00884FAB"/>
    <w:rsid w:val="008867C9"/>
    <w:rsid w:val="008952C6"/>
    <w:rsid w:val="008A1BFD"/>
    <w:rsid w:val="008A3FB6"/>
    <w:rsid w:val="008C1E0F"/>
    <w:rsid w:val="008C1E6C"/>
    <w:rsid w:val="008C5E01"/>
    <w:rsid w:val="008C6010"/>
    <w:rsid w:val="008C6E75"/>
    <w:rsid w:val="008D0BA7"/>
    <w:rsid w:val="008D6757"/>
    <w:rsid w:val="008E2BDB"/>
    <w:rsid w:val="008F13F8"/>
    <w:rsid w:val="008F52F7"/>
    <w:rsid w:val="008F6591"/>
    <w:rsid w:val="008F6BD3"/>
    <w:rsid w:val="00901A8C"/>
    <w:rsid w:val="00901B85"/>
    <w:rsid w:val="00905944"/>
    <w:rsid w:val="00905A63"/>
    <w:rsid w:val="00914822"/>
    <w:rsid w:val="0092037F"/>
    <w:rsid w:val="00920452"/>
    <w:rsid w:val="00935E0D"/>
    <w:rsid w:val="00936494"/>
    <w:rsid w:val="00950791"/>
    <w:rsid w:val="00954394"/>
    <w:rsid w:val="00961099"/>
    <w:rsid w:val="0098787C"/>
    <w:rsid w:val="00991AA6"/>
    <w:rsid w:val="0099211A"/>
    <w:rsid w:val="00993409"/>
    <w:rsid w:val="009A060E"/>
    <w:rsid w:val="009A66BD"/>
    <w:rsid w:val="009B48BB"/>
    <w:rsid w:val="009C3395"/>
    <w:rsid w:val="009D599C"/>
    <w:rsid w:val="009D6FF5"/>
    <w:rsid w:val="009E5E5A"/>
    <w:rsid w:val="009E7A6C"/>
    <w:rsid w:val="009F3B3D"/>
    <w:rsid w:val="009F4F8E"/>
    <w:rsid w:val="00A0251C"/>
    <w:rsid w:val="00A033D0"/>
    <w:rsid w:val="00A2267E"/>
    <w:rsid w:val="00A25B07"/>
    <w:rsid w:val="00A35CF9"/>
    <w:rsid w:val="00A413FA"/>
    <w:rsid w:val="00A45676"/>
    <w:rsid w:val="00A76A20"/>
    <w:rsid w:val="00A77FBB"/>
    <w:rsid w:val="00A82630"/>
    <w:rsid w:val="00A842AB"/>
    <w:rsid w:val="00A84C01"/>
    <w:rsid w:val="00A864A1"/>
    <w:rsid w:val="00A87C5B"/>
    <w:rsid w:val="00A9390B"/>
    <w:rsid w:val="00AA37D7"/>
    <w:rsid w:val="00AB5804"/>
    <w:rsid w:val="00AC6BD7"/>
    <w:rsid w:val="00AD1F84"/>
    <w:rsid w:val="00AE35B7"/>
    <w:rsid w:val="00AF2A68"/>
    <w:rsid w:val="00AF7621"/>
    <w:rsid w:val="00AF78F6"/>
    <w:rsid w:val="00B00229"/>
    <w:rsid w:val="00B02B57"/>
    <w:rsid w:val="00B056F5"/>
    <w:rsid w:val="00B1041D"/>
    <w:rsid w:val="00B110D1"/>
    <w:rsid w:val="00B124FE"/>
    <w:rsid w:val="00B23F21"/>
    <w:rsid w:val="00B258B2"/>
    <w:rsid w:val="00B3144E"/>
    <w:rsid w:val="00B37486"/>
    <w:rsid w:val="00B56130"/>
    <w:rsid w:val="00B578A5"/>
    <w:rsid w:val="00B62DE2"/>
    <w:rsid w:val="00B654BB"/>
    <w:rsid w:val="00B67C5C"/>
    <w:rsid w:val="00B839A1"/>
    <w:rsid w:val="00B8763A"/>
    <w:rsid w:val="00B9501E"/>
    <w:rsid w:val="00BA2844"/>
    <w:rsid w:val="00BA3819"/>
    <w:rsid w:val="00BA623E"/>
    <w:rsid w:val="00BB185D"/>
    <w:rsid w:val="00BB1B04"/>
    <w:rsid w:val="00BB5AC3"/>
    <w:rsid w:val="00BC2673"/>
    <w:rsid w:val="00BD4DC8"/>
    <w:rsid w:val="00BE6A75"/>
    <w:rsid w:val="00BF1733"/>
    <w:rsid w:val="00BF2143"/>
    <w:rsid w:val="00BF40ED"/>
    <w:rsid w:val="00BF5544"/>
    <w:rsid w:val="00C029AE"/>
    <w:rsid w:val="00C158FB"/>
    <w:rsid w:val="00C3623B"/>
    <w:rsid w:val="00C36B61"/>
    <w:rsid w:val="00C51B53"/>
    <w:rsid w:val="00C55A2A"/>
    <w:rsid w:val="00C61A89"/>
    <w:rsid w:val="00C6287C"/>
    <w:rsid w:val="00C67298"/>
    <w:rsid w:val="00C731BF"/>
    <w:rsid w:val="00C746B6"/>
    <w:rsid w:val="00C75CD4"/>
    <w:rsid w:val="00C81929"/>
    <w:rsid w:val="00C9645A"/>
    <w:rsid w:val="00C96D59"/>
    <w:rsid w:val="00C974F3"/>
    <w:rsid w:val="00C97CC3"/>
    <w:rsid w:val="00CA18CE"/>
    <w:rsid w:val="00CB7EE1"/>
    <w:rsid w:val="00CC4BC9"/>
    <w:rsid w:val="00CC6DF5"/>
    <w:rsid w:val="00CC73C2"/>
    <w:rsid w:val="00CD069A"/>
    <w:rsid w:val="00CD38DB"/>
    <w:rsid w:val="00CE33AE"/>
    <w:rsid w:val="00CE7ABD"/>
    <w:rsid w:val="00CF7340"/>
    <w:rsid w:val="00D00FB9"/>
    <w:rsid w:val="00D1014B"/>
    <w:rsid w:val="00D22E19"/>
    <w:rsid w:val="00D25043"/>
    <w:rsid w:val="00D3335D"/>
    <w:rsid w:val="00D35B69"/>
    <w:rsid w:val="00D41728"/>
    <w:rsid w:val="00D422CD"/>
    <w:rsid w:val="00D44A01"/>
    <w:rsid w:val="00D5661D"/>
    <w:rsid w:val="00D6165E"/>
    <w:rsid w:val="00D63733"/>
    <w:rsid w:val="00D6373A"/>
    <w:rsid w:val="00D7029F"/>
    <w:rsid w:val="00D73801"/>
    <w:rsid w:val="00D73BFB"/>
    <w:rsid w:val="00D7458D"/>
    <w:rsid w:val="00D77E2D"/>
    <w:rsid w:val="00D816D6"/>
    <w:rsid w:val="00D8182A"/>
    <w:rsid w:val="00D84292"/>
    <w:rsid w:val="00D842B7"/>
    <w:rsid w:val="00D930BE"/>
    <w:rsid w:val="00D96FB9"/>
    <w:rsid w:val="00D97589"/>
    <w:rsid w:val="00DA0ECE"/>
    <w:rsid w:val="00DA1DC7"/>
    <w:rsid w:val="00DA3107"/>
    <w:rsid w:val="00DA5C92"/>
    <w:rsid w:val="00DA66FE"/>
    <w:rsid w:val="00DB0239"/>
    <w:rsid w:val="00DB381D"/>
    <w:rsid w:val="00DB6EA1"/>
    <w:rsid w:val="00DB7A01"/>
    <w:rsid w:val="00DE0514"/>
    <w:rsid w:val="00DE1AD8"/>
    <w:rsid w:val="00DE659D"/>
    <w:rsid w:val="00E05B37"/>
    <w:rsid w:val="00E06739"/>
    <w:rsid w:val="00E108A8"/>
    <w:rsid w:val="00E124D6"/>
    <w:rsid w:val="00E12AEA"/>
    <w:rsid w:val="00E14E5E"/>
    <w:rsid w:val="00E163D5"/>
    <w:rsid w:val="00E33152"/>
    <w:rsid w:val="00E3380B"/>
    <w:rsid w:val="00E40485"/>
    <w:rsid w:val="00E557E4"/>
    <w:rsid w:val="00E612CB"/>
    <w:rsid w:val="00E637FB"/>
    <w:rsid w:val="00E72224"/>
    <w:rsid w:val="00E83F4C"/>
    <w:rsid w:val="00E93BBC"/>
    <w:rsid w:val="00E955AE"/>
    <w:rsid w:val="00E95C6D"/>
    <w:rsid w:val="00E96385"/>
    <w:rsid w:val="00E9719A"/>
    <w:rsid w:val="00E97A0E"/>
    <w:rsid w:val="00E97DE9"/>
    <w:rsid w:val="00EA2395"/>
    <w:rsid w:val="00EB3FCD"/>
    <w:rsid w:val="00EC1771"/>
    <w:rsid w:val="00EC3FB5"/>
    <w:rsid w:val="00EC76C6"/>
    <w:rsid w:val="00ED585A"/>
    <w:rsid w:val="00ED6B8F"/>
    <w:rsid w:val="00ED7719"/>
    <w:rsid w:val="00EE2E6D"/>
    <w:rsid w:val="00EE355F"/>
    <w:rsid w:val="00EE6786"/>
    <w:rsid w:val="00EE771E"/>
    <w:rsid w:val="00EF4BFC"/>
    <w:rsid w:val="00EF7DD6"/>
    <w:rsid w:val="00F01D3D"/>
    <w:rsid w:val="00F0247B"/>
    <w:rsid w:val="00F02F88"/>
    <w:rsid w:val="00F03CCD"/>
    <w:rsid w:val="00F0501D"/>
    <w:rsid w:val="00F06C0E"/>
    <w:rsid w:val="00F103C7"/>
    <w:rsid w:val="00F17148"/>
    <w:rsid w:val="00F21BFB"/>
    <w:rsid w:val="00F300B9"/>
    <w:rsid w:val="00F35B6E"/>
    <w:rsid w:val="00F37FEC"/>
    <w:rsid w:val="00F418AE"/>
    <w:rsid w:val="00F4211D"/>
    <w:rsid w:val="00F42D7D"/>
    <w:rsid w:val="00F454B6"/>
    <w:rsid w:val="00F45AA3"/>
    <w:rsid w:val="00F527F8"/>
    <w:rsid w:val="00F55056"/>
    <w:rsid w:val="00F62374"/>
    <w:rsid w:val="00F64752"/>
    <w:rsid w:val="00F71B05"/>
    <w:rsid w:val="00F71FB3"/>
    <w:rsid w:val="00F82085"/>
    <w:rsid w:val="00F874ED"/>
    <w:rsid w:val="00F95093"/>
    <w:rsid w:val="00F95943"/>
    <w:rsid w:val="00F9692A"/>
    <w:rsid w:val="00FA28BE"/>
    <w:rsid w:val="00FA4AC2"/>
    <w:rsid w:val="00FA62FE"/>
    <w:rsid w:val="00FC0E69"/>
    <w:rsid w:val="00FD077C"/>
    <w:rsid w:val="00FD1160"/>
    <w:rsid w:val="00FD138B"/>
    <w:rsid w:val="00FD1731"/>
    <w:rsid w:val="00FD42DD"/>
    <w:rsid w:val="00FE4894"/>
    <w:rsid w:val="00FF3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BEEC1"/>
  <w15:docId w15:val="{53FE91FF-4CF6-4E8D-A600-479C10F2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7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A75"/>
    <w:pPr>
      <w:ind w:left="720"/>
      <w:contextualSpacing/>
    </w:pPr>
  </w:style>
  <w:style w:type="paragraph" w:styleId="NoSpacing">
    <w:name w:val="No Spacing"/>
    <w:uiPriority w:val="1"/>
    <w:qFormat/>
    <w:rsid w:val="001B3415"/>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disclosurescotland.co.uk/"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2CC0F6-23B1-4C74-836B-810C61CC88F1}"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en-US"/>
        </a:p>
      </dgm:t>
    </dgm:pt>
    <dgm:pt modelId="{3F71BAA3-AD11-4F9D-801E-17054203648F}">
      <dgm:prSet phldrT="[Text]"/>
      <dgm:spPr>
        <a:xfrm>
          <a:off x="2554688" y="95971"/>
          <a:ext cx="889301" cy="56470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Operations Manager</a:t>
          </a:r>
        </a:p>
      </dgm:t>
    </dgm:pt>
    <dgm:pt modelId="{A7768CB2-C5CA-481B-9050-44E08ED953A2}" type="parTrans" cxnId="{3AE4CFA6-A895-42E9-BBAB-204B3319BF64}">
      <dgm:prSet/>
      <dgm:spPr/>
      <dgm:t>
        <a:bodyPr/>
        <a:lstStyle/>
        <a:p>
          <a:endParaRPr lang="en-US"/>
        </a:p>
      </dgm:t>
    </dgm:pt>
    <dgm:pt modelId="{25BF0706-0EBF-4142-A2D1-EA0A1384DD9A}" type="sibTrans" cxnId="{3AE4CFA6-A895-42E9-BBAB-204B3319BF64}">
      <dgm:prSet/>
      <dgm:spPr/>
      <dgm:t>
        <a:bodyPr/>
        <a:lstStyle/>
        <a:p>
          <a:endParaRPr lang="en-US"/>
        </a:p>
      </dgm:t>
    </dgm:pt>
    <dgm:pt modelId="{757C5E51-A0C9-4ABA-BE07-95727FAC1F9C}">
      <dgm:prSet phldrT="[Text]"/>
      <dgm:spPr>
        <a:xfrm>
          <a:off x="2554688" y="919316"/>
          <a:ext cx="889301" cy="56470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Service Manager</a:t>
          </a:r>
        </a:p>
      </dgm:t>
    </dgm:pt>
    <dgm:pt modelId="{AC74824D-B2A7-4754-AEC5-3B9B375AEFA1}" type="parTrans" cxnId="{D2A17875-B703-4E9E-A1EC-3E8B9DDA1B05}">
      <dgm:prSet/>
      <dgm:spPr>
        <a:xfrm>
          <a:off x="2854808" y="566807"/>
          <a:ext cx="91440" cy="258638"/>
        </a:xfrm>
        <a:custGeom>
          <a:avLst/>
          <a:gdLst/>
          <a:ahLst/>
          <a:cxnLst/>
          <a:rect l="0" t="0" r="0" b="0"/>
          <a:pathLst>
            <a:path>
              <a:moveTo>
                <a:pt x="45720" y="0"/>
              </a:moveTo>
              <a:lnTo>
                <a:pt x="45720" y="25863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54A19EF9-375B-4F5B-AEF1-D68A4ACDA6CD}" type="sibTrans" cxnId="{D2A17875-B703-4E9E-A1EC-3E8B9DDA1B05}">
      <dgm:prSet/>
      <dgm:spPr/>
      <dgm:t>
        <a:bodyPr/>
        <a:lstStyle/>
        <a:p>
          <a:endParaRPr lang="en-US"/>
        </a:p>
      </dgm:t>
    </dgm:pt>
    <dgm:pt modelId="{95EB5FA2-3DBE-4AF2-B078-F2BF87D1FEE9}">
      <dgm:prSet phldrT="[Text]"/>
      <dgm:spPr>
        <a:xfrm>
          <a:off x="2554688" y="1742661"/>
          <a:ext cx="889301" cy="56470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Senior Support Worker</a:t>
          </a:r>
        </a:p>
      </dgm:t>
    </dgm:pt>
    <dgm:pt modelId="{541F94A3-19B8-4505-8CAB-0A1379763D73}" type="parTrans" cxnId="{6450D654-C447-4F87-ABC9-3214EB93367E}">
      <dgm:prSet/>
      <dgm:spPr>
        <a:xfrm>
          <a:off x="2854808" y="1390152"/>
          <a:ext cx="91440" cy="258638"/>
        </a:xfrm>
        <a:custGeom>
          <a:avLst/>
          <a:gdLst/>
          <a:ahLst/>
          <a:cxnLst/>
          <a:rect l="0" t="0" r="0" b="0"/>
          <a:pathLst>
            <a:path>
              <a:moveTo>
                <a:pt x="45720" y="0"/>
              </a:moveTo>
              <a:lnTo>
                <a:pt x="45720" y="2586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BE3FB249-4D9E-4D59-B5B6-F482306C3B0E}" type="sibTrans" cxnId="{6450D654-C447-4F87-ABC9-3214EB93367E}">
      <dgm:prSet/>
      <dgm:spPr/>
      <dgm:t>
        <a:bodyPr/>
        <a:lstStyle/>
        <a:p>
          <a:endParaRPr lang="en-US"/>
        </a:p>
      </dgm:t>
    </dgm:pt>
    <dgm:pt modelId="{00281243-AD5D-47A8-A39D-88DA9495B76B}">
      <dgm:prSet/>
      <dgm:spPr>
        <a:xfrm>
          <a:off x="2554688" y="2566006"/>
          <a:ext cx="889301" cy="56470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Support Worker</a:t>
          </a:r>
          <a:br>
            <a:rPr lang="en-US">
              <a:solidFill>
                <a:sysClr val="windowText" lastClr="000000">
                  <a:hueOff val="0"/>
                  <a:satOff val="0"/>
                  <a:lumOff val="0"/>
                  <a:alphaOff val="0"/>
                </a:sysClr>
              </a:solidFill>
              <a:latin typeface="Calibri"/>
              <a:ea typeface="+mn-ea"/>
              <a:cs typeface="+mn-cs"/>
            </a:rPr>
          </a:br>
          <a:r>
            <a:rPr lang="en-US">
              <a:solidFill>
                <a:sysClr val="windowText" lastClr="000000">
                  <a:hueOff val="0"/>
                  <a:satOff val="0"/>
                  <a:lumOff val="0"/>
                  <a:alphaOff val="0"/>
                </a:sysClr>
              </a:solidFill>
              <a:latin typeface="Calibri"/>
              <a:ea typeface="+mn-ea"/>
              <a:cs typeface="+mn-cs"/>
            </a:rPr>
            <a:t>(This Post)</a:t>
          </a:r>
        </a:p>
      </dgm:t>
    </dgm:pt>
    <dgm:pt modelId="{36BB86CD-42F1-4D8B-8E7D-2B0BC05589D4}" type="parTrans" cxnId="{6895853C-C015-4875-B1C2-5CF335E537F8}">
      <dgm:prSet/>
      <dgm:spPr>
        <a:xfrm>
          <a:off x="2854808" y="2213497"/>
          <a:ext cx="91440" cy="258638"/>
        </a:xfrm>
        <a:custGeom>
          <a:avLst/>
          <a:gdLst/>
          <a:ahLst/>
          <a:cxnLst/>
          <a:rect l="0" t="0" r="0" b="0"/>
          <a:pathLst>
            <a:path>
              <a:moveTo>
                <a:pt x="45720" y="0"/>
              </a:moveTo>
              <a:lnTo>
                <a:pt x="45720" y="2586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998E6E9-5836-44E2-9693-4857FB3F0A0F}" type="sibTrans" cxnId="{6895853C-C015-4875-B1C2-5CF335E537F8}">
      <dgm:prSet/>
      <dgm:spPr/>
      <dgm:t>
        <a:bodyPr/>
        <a:lstStyle/>
        <a:p>
          <a:endParaRPr lang="en-US"/>
        </a:p>
      </dgm:t>
    </dgm:pt>
    <dgm:pt modelId="{9EA057B6-64CE-4263-91C2-04314FF1907D}" type="pres">
      <dgm:prSet presAssocID="{B22CC0F6-23B1-4C74-836B-810C61CC88F1}" presName="hierChild1" presStyleCnt="0">
        <dgm:presLayoutVars>
          <dgm:chPref val="1"/>
          <dgm:dir/>
          <dgm:animOne val="branch"/>
          <dgm:animLvl val="lvl"/>
          <dgm:resizeHandles/>
        </dgm:presLayoutVars>
      </dgm:prSet>
      <dgm:spPr/>
    </dgm:pt>
    <dgm:pt modelId="{053A789A-3BBE-4436-A55D-E13D993383A7}" type="pres">
      <dgm:prSet presAssocID="{3F71BAA3-AD11-4F9D-801E-17054203648F}" presName="hierRoot1" presStyleCnt="0"/>
      <dgm:spPr/>
    </dgm:pt>
    <dgm:pt modelId="{1FDEE07B-D3E2-4815-A03C-1E1ACF3AF2DB}" type="pres">
      <dgm:prSet presAssocID="{3F71BAA3-AD11-4F9D-801E-17054203648F}" presName="composite" presStyleCnt="0"/>
      <dgm:spPr/>
    </dgm:pt>
    <dgm:pt modelId="{AC086F88-F26A-45C6-9741-32C70EA4E81C}" type="pres">
      <dgm:prSet presAssocID="{3F71BAA3-AD11-4F9D-801E-17054203648F}" presName="background" presStyleLbl="node0" presStyleIdx="0" presStyleCnt="1"/>
      <dgm:spPr>
        <a:xfrm>
          <a:off x="2455877" y="2101"/>
          <a:ext cx="889301" cy="56470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24B71F1F-7FE6-4CDF-A7C6-E8A76082F922}" type="pres">
      <dgm:prSet presAssocID="{3F71BAA3-AD11-4F9D-801E-17054203648F}" presName="text" presStyleLbl="fgAcc0" presStyleIdx="0" presStyleCnt="1">
        <dgm:presLayoutVars>
          <dgm:chPref val="3"/>
        </dgm:presLayoutVars>
      </dgm:prSet>
      <dgm:spPr/>
    </dgm:pt>
    <dgm:pt modelId="{9F9CF544-E02E-4F0A-8F69-6C72086B6C0E}" type="pres">
      <dgm:prSet presAssocID="{3F71BAA3-AD11-4F9D-801E-17054203648F}" presName="hierChild2" presStyleCnt="0"/>
      <dgm:spPr/>
    </dgm:pt>
    <dgm:pt modelId="{13972C2A-DF47-4228-8EBE-BD0C075BF196}" type="pres">
      <dgm:prSet presAssocID="{AC74824D-B2A7-4754-AEC5-3B9B375AEFA1}" presName="Name10" presStyleLbl="parChTrans1D2" presStyleIdx="0" presStyleCnt="1"/>
      <dgm:spPr/>
    </dgm:pt>
    <dgm:pt modelId="{B07CE398-FA11-49E4-8E1F-F0B52E0FE5EE}" type="pres">
      <dgm:prSet presAssocID="{757C5E51-A0C9-4ABA-BE07-95727FAC1F9C}" presName="hierRoot2" presStyleCnt="0"/>
      <dgm:spPr/>
    </dgm:pt>
    <dgm:pt modelId="{1561CD67-8BC5-4DD4-B297-CCBB8307C926}" type="pres">
      <dgm:prSet presAssocID="{757C5E51-A0C9-4ABA-BE07-95727FAC1F9C}" presName="composite2" presStyleCnt="0"/>
      <dgm:spPr/>
    </dgm:pt>
    <dgm:pt modelId="{C61EAC07-2DF7-49F3-AB19-3B493B55A4ED}" type="pres">
      <dgm:prSet presAssocID="{757C5E51-A0C9-4ABA-BE07-95727FAC1F9C}" presName="background2" presStyleLbl="node2" presStyleIdx="0" presStyleCnt="1"/>
      <dgm:spPr>
        <a:xfrm>
          <a:off x="2455877" y="825446"/>
          <a:ext cx="889301" cy="56470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E5FFB6D8-B148-4BE3-924A-D21BA7C8BEDA}" type="pres">
      <dgm:prSet presAssocID="{757C5E51-A0C9-4ABA-BE07-95727FAC1F9C}" presName="text2" presStyleLbl="fgAcc2" presStyleIdx="0" presStyleCnt="1">
        <dgm:presLayoutVars>
          <dgm:chPref val="3"/>
        </dgm:presLayoutVars>
      </dgm:prSet>
      <dgm:spPr/>
    </dgm:pt>
    <dgm:pt modelId="{126E7874-761D-4049-816D-B8B96DDB946B}" type="pres">
      <dgm:prSet presAssocID="{757C5E51-A0C9-4ABA-BE07-95727FAC1F9C}" presName="hierChild3" presStyleCnt="0"/>
      <dgm:spPr/>
    </dgm:pt>
    <dgm:pt modelId="{1585FF04-E2B4-41B7-8A21-18BC2206B346}" type="pres">
      <dgm:prSet presAssocID="{541F94A3-19B8-4505-8CAB-0A1379763D73}" presName="Name17" presStyleLbl="parChTrans1D3" presStyleIdx="0" presStyleCnt="1"/>
      <dgm:spPr/>
    </dgm:pt>
    <dgm:pt modelId="{832E703E-1530-4B89-939B-8F51EEF0FD09}" type="pres">
      <dgm:prSet presAssocID="{95EB5FA2-3DBE-4AF2-B078-F2BF87D1FEE9}" presName="hierRoot3" presStyleCnt="0"/>
      <dgm:spPr/>
    </dgm:pt>
    <dgm:pt modelId="{9E1E9D0E-7D5B-493C-B768-828EA648C4E1}" type="pres">
      <dgm:prSet presAssocID="{95EB5FA2-3DBE-4AF2-B078-F2BF87D1FEE9}" presName="composite3" presStyleCnt="0"/>
      <dgm:spPr/>
    </dgm:pt>
    <dgm:pt modelId="{88BD0983-D16B-4405-A386-1B4C2A6C137D}" type="pres">
      <dgm:prSet presAssocID="{95EB5FA2-3DBE-4AF2-B078-F2BF87D1FEE9}" presName="background3" presStyleLbl="node3" presStyleIdx="0" presStyleCnt="1"/>
      <dgm:spPr>
        <a:xfrm>
          <a:off x="2455877" y="1648790"/>
          <a:ext cx="889301" cy="56470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4CDC6906-48FE-4120-BC5A-E4D2699F564E}" type="pres">
      <dgm:prSet presAssocID="{95EB5FA2-3DBE-4AF2-B078-F2BF87D1FEE9}" presName="text3" presStyleLbl="fgAcc3" presStyleIdx="0" presStyleCnt="1">
        <dgm:presLayoutVars>
          <dgm:chPref val="3"/>
        </dgm:presLayoutVars>
      </dgm:prSet>
      <dgm:spPr/>
    </dgm:pt>
    <dgm:pt modelId="{DCCC6882-BC5B-411F-A492-474C52AEF903}" type="pres">
      <dgm:prSet presAssocID="{95EB5FA2-3DBE-4AF2-B078-F2BF87D1FEE9}" presName="hierChild4" presStyleCnt="0"/>
      <dgm:spPr/>
    </dgm:pt>
    <dgm:pt modelId="{2EC1EA05-433C-4671-B6F9-5E3DFE971AB5}" type="pres">
      <dgm:prSet presAssocID="{36BB86CD-42F1-4D8B-8E7D-2B0BC05589D4}" presName="Name23" presStyleLbl="parChTrans1D4" presStyleIdx="0" presStyleCnt="1"/>
      <dgm:spPr/>
    </dgm:pt>
    <dgm:pt modelId="{8BF1D10F-5769-4479-8C43-28D83B0B5F54}" type="pres">
      <dgm:prSet presAssocID="{00281243-AD5D-47A8-A39D-88DA9495B76B}" presName="hierRoot4" presStyleCnt="0"/>
      <dgm:spPr/>
    </dgm:pt>
    <dgm:pt modelId="{01DED48A-894D-481D-8E91-24EAC1DE11A3}" type="pres">
      <dgm:prSet presAssocID="{00281243-AD5D-47A8-A39D-88DA9495B76B}" presName="composite4" presStyleCnt="0"/>
      <dgm:spPr/>
    </dgm:pt>
    <dgm:pt modelId="{D94EE167-BA28-4FD8-B3A7-1489AF0DDF59}" type="pres">
      <dgm:prSet presAssocID="{00281243-AD5D-47A8-A39D-88DA9495B76B}" presName="background4" presStyleLbl="node4" presStyleIdx="0" presStyleCnt="1"/>
      <dgm:spPr>
        <a:xfrm>
          <a:off x="2455877" y="2472135"/>
          <a:ext cx="889301" cy="56470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2EF34B25-F1C9-4E76-AFEB-6953A47CA50C}" type="pres">
      <dgm:prSet presAssocID="{00281243-AD5D-47A8-A39D-88DA9495B76B}" presName="text4" presStyleLbl="fgAcc4" presStyleIdx="0" presStyleCnt="1">
        <dgm:presLayoutVars>
          <dgm:chPref val="3"/>
        </dgm:presLayoutVars>
      </dgm:prSet>
      <dgm:spPr/>
    </dgm:pt>
    <dgm:pt modelId="{207DA258-AA39-46CF-BFCA-A9DB148F0D33}" type="pres">
      <dgm:prSet presAssocID="{00281243-AD5D-47A8-A39D-88DA9495B76B}" presName="hierChild5" presStyleCnt="0"/>
      <dgm:spPr/>
    </dgm:pt>
  </dgm:ptLst>
  <dgm:cxnLst>
    <dgm:cxn modelId="{8398BC08-F52F-4380-A653-C8D00DF359A5}" type="presOf" srcId="{B22CC0F6-23B1-4C74-836B-810C61CC88F1}" destId="{9EA057B6-64CE-4263-91C2-04314FF1907D}" srcOrd="0" destOrd="0" presId="urn:microsoft.com/office/officeart/2005/8/layout/hierarchy1"/>
    <dgm:cxn modelId="{92827918-A508-49CB-8CC7-7E37C2E26FAF}" type="presOf" srcId="{00281243-AD5D-47A8-A39D-88DA9495B76B}" destId="{2EF34B25-F1C9-4E76-AFEB-6953A47CA50C}" srcOrd="0" destOrd="0" presId="urn:microsoft.com/office/officeart/2005/8/layout/hierarchy1"/>
    <dgm:cxn modelId="{C1BD421A-3DC0-42B4-BBEC-7FBB51CA45B2}" type="presOf" srcId="{36BB86CD-42F1-4D8B-8E7D-2B0BC05589D4}" destId="{2EC1EA05-433C-4671-B6F9-5E3DFE971AB5}" srcOrd="0" destOrd="0" presId="urn:microsoft.com/office/officeart/2005/8/layout/hierarchy1"/>
    <dgm:cxn modelId="{6895853C-C015-4875-B1C2-5CF335E537F8}" srcId="{95EB5FA2-3DBE-4AF2-B078-F2BF87D1FEE9}" destId="{00281243-AD5D-47A8-A39D-88DA9495B76B}" srcOrd="0" destOrd="0" parTransId="{36BB86CD-42F1-4D8B-8E7D-2B0BC05589D4}" sibTransId="{2998E6E9-5836-44E2-9693-4857FB3F0A0F}"/>
    <dgm:cxn modelId="{A187AB4E-11E7-4679-BAE0-9D3E98ED737E}" type="presOf" srcId="{3F71BAA3-AD11-4F9D-801E-17054203648F}" destId="{24B71F1F-7FE6-4CDF-A7C6-E8A76082F922}" srcOrd="0" destOrd="0" presId="urn:microsoft.com/office/officeart/2005/8/layout/hierarchy1"/>
    <dgm:cxn modelId="{6450D654-C447-4F87-ABC9-3214EB93367E}" srcId="{757C5E51-A0C9-4ABA-BE07-95727FAC1F9C}" destId="{95EB5FA2-3DBE-4AF2-B078-F2BF87D1FEE9}" srcOrd="0" destOrd="0" parTransId="{541F94A3-19B8-4505-8CAB-0A1379763D73}" sibTransId="{BE3FB249-4D9E-4D59-B5B6-F482306C3B0E}"/>
    <dgm:cxn modelId="{D2A17875-B703-4E9E-A1EC-3E8B9DDA1B05}" srcId="{3F71BAA3-AD11-4F9D-801E-17054203648F}" destId="{757C5E51-A0C9-4ABA-BE07-95727FAC1F9C}" srcOrd="0" destOrd="0" parTransId="{AC74824D-B2A7-4754-AEC5-3B9B375AEFA1}" sibTransId="{54A19EF9-375B-4F5B-AEF1-D68A4ACDA6CD}"/>
    <dgm:cxn modelId="{EB0F8188-6ECB-44A9-9B99-23C1B3588DEC}" type="presOf" srcId="{541F94A3-19B8-4505-8CAB-0A1379763D73}" destId="{1585FF04-E2B4-41B7-8A21-18BC2206B346}" srcOrd="0" destOrd="0" presId="urn:microsoft.com/office/officeart/2005/8/layout/hierarchy1"/>
    <dgm:cxn modelId="{DCEF6E95-A998-4C82-A133-C83390AB0FEC}" type="presOf" srcId="{757C5E51-A0C9-4ABA-BE07-95727FAC1F9C}" destId="{E5FFB6D8-B148-4BE3-924A-D21BA7C8BEDA}" srcOrd="0" destOrd="0" presId="urn:microsoft.com/office/officeart/2005/8/layout/hierarchy1"/>
    <dgm:cxn modelId="{D99B749C-C7DF-441D-8BC4-F42C2CC4B9D3}" type="presOf" srcId="{95EB5FA2-3DBE-4AF2-B078-F2BF87D1FEE9}" destId="{4CDC6906-48FE-4120-BC5A-E4D2699F564E}" srcOrd="0" destOrd="0" presId="urn:microsoft.com/office/officeart/2005/8/layout/hierarchy1"/>
    <dgm:cxn modelId="{3AE4CFA6-A895-42E9-BBAB-204B3319BF64}" srcId="{B22CC0F6-23B1-4C74-836B-810C61CC88F1}" destId="{3F71BAA3-AD11-4F9D-801E-17054203648F}" srcOrd="0" destOrd="0" parTransId="{A7768CB2-C5CA-481B-9050-44E08ED953A2}" sibTransId="{25BF0706-0EBF-4142-A2D1-EA0A1384DD9A}"/>
    <dgm:cxn modelId="{E32F8CF0-69F7-4B90-94A9-F1D43A7BE6D6}" type="presOf" srcId="{AC74824D-B2A7-4754-AEC5-3B9B375AEFA1}" destId="{13972C2A-DF47-4228-8EBE-BD0C075BF196}" srcOrd="0" destOrd="0" presId="urn:microsoft.com/office/officeart/2005/8/layout/hierarchy1"/>
    <dgm:cxn modelId="{B4B9D894-C250-49CF-A10C-414F0DD68471}" type="presParOf" srcId="{9EA057B6-64CE-4263-91C2-04314FF1907D}" destId="{053A789A-3BBE-4436-A55D-E13D993383A7}" srcOrd="0" destOrd="0" presId="urn:microsoft.com/office/officeart/2005/8/layout/hierarchy1"/>
    <dgm:cxn modelId="{8143B6B1-0F4C-4A0C-ABD2-8D7EBF4DBD8F}" type="presParOf" srcId="{053A789A-3BBE-4436-A55D-E13D993383A7}" destId="{1FDEE07B-D3E2-4815-A03C-1E1ACF3AF2DB}" srcOrd="0" destOrd="0" presId="urn:microsoft.com/office/officeart/2005/8/layout/hierarchy1"/>
    <dgm:cxn modelId="{C4FFAE79-3655-4B1F-B927-DFC5ED5FEF34}" type="presParOf" srcId="{1FDEE07B-D3E2-4815-A03C-1E1ACF3AF2DB}" destId="{AC086F88-F26A-45C6-9741-32C70EA4E81C}" srcOrd="0" destOrd="0" presId="urn:microsoft.com/office/officeart/2005/8/layout/hierarchy1"/>
    <dgm:cxn modelId="{AA3FD2A9-3758-4461-BE21-6F1A4B962CC8}" type="presParOf" srcId="{1FDEE07B-D3E2-4815-A03C-1E1ACF3AF2DB}" destId="{24B71F1F-7FE6-4CDF-A7C6-E8A76082F922}" srcOrd="1" destOrd="0" presId="urn:microsoft.com/office/officeart/2005/8/layout/hierarchy1"/>
    <dgm:cxn modelId="{1476B277-B587-4521-A5C6-BBC012B3E28A}" type="presParOf" srcId="{053A789A-3BBE-4436-A55D-E13D993383A7}" destId="{9F9CF544-E02E-4F0A-8F69-6C72086B6C0E}" srcOrd="1" destOrd="0" presId="urn:microsoft.com/office/officeart/2005/8/layout/hierarchy1"/>
    <dgm:cxn modelId="{7B635BBD-C900-4E8B-B85D-24141C94BBA5}" type="presParOf" srcId="{9F9CF544-E02E-4F0A-8F69-6C72086B6C0E}" destId="{13972C2A-DF47-4228-8EBE-BD0C075BF196}" srcOrd="0" destOrd="0" presId="urn:microsoft.com/office/officeart/2005/8/layout/hierarchy1"/>
    <dgm:cxn modelId="{E7534152-428B-492C-BF5F-6469A47D5AE6}" type="presParOf" srcId="{9F9CF544-E02E-4F0A-8F69-6C72086B6C0E}" destId="{B07CE398-FA11-49E4-8E1F-F0B52E0FE5EE}" srcOrd="1" destOrd="0" presId="urn:microsoft.com/office/officeart/2005/8/layout/hierarchy1"/>
    <dgm:cxn modelId="{4178A1AC-16C1-4A4A-9EA0-76D25FA45941}" type="presParOf" srcId="{B07CE398-FA11-49E4-8E1F-F0B52E0FE5EE}" destId="{1561CD67-8BC5-4DD4-B297-CCBB8307C926}" srcOrd="0" destOrd="0" presId="urn:microsoft.com/office/officeart/2005/8/layout/hierarchy1"/>
    <dgm:cxn modelId="{94A64BE6-134D-4B4F-8632-94B08A02151F}" type="presParOf" srcId="{1561CD67-8BC5-4DD4-B297-CCBB8307C926}" destId="{C61EAC07-2DF7-49F3-AB19-3B493B55A4ED}" srcOrd="0" destOrd="0" presId="urn:microsoft.com/office/officeart/2005/8/layout/hierarchy1"/>
    <dgm:cxn modelId="{36B2CD31-F9E1-49EF-BFF4-2C92AFFACA14}" type="presParOf" srcId="{1561CD67-8BC5-4DD4-B297-CCBB8307C926}" destId="{E5FFB6D8-B148-4BE3-924A-D21BA7C8BEDA}" srcOrd="1" destOrd="0" presId="urn:microsoft.com/office/officeart/2005/8/layout/hierarchy1"/>
    <dgm:cxn modelId="{5CECEB6B-C689-44A3-BA8A-4F666FE646C8}" type="presParOf" srcId="{B07CE398-FA11-49E4-8E1F-F0B52E0FE5EE}" destId="{126E7874-761D-4049-816D-B8B96DDB946B}" srcOrd="1" destOrd="0" presId="urn:microsoft.com/office/officeart/2005/8/layout/hierarchy1"/>
    <dgm:cxn modelId="{FD8C3334-B38C-4AC3-830D-95176538AFD3}" type="presParOf" srcId="{126E7874-761D-4049-816D-B8B96DDB946B}" destId="{1585FF04-E2B4-41B7-8A21-18BC2206B346}" srcOrd="0" destOrd="0" presId="urn:microsoft.com/office/officeart/2005/8/layout/hierarchy1"/>
    <dgm:cxn modelId="{15C0FC9E-4420-46DD-9B04-D735AFBD2185}" type="presParOf" srcId="{126E7874-761D-4049-816D-B8B96DDB946B}" destId="{832E703E-1530-4B89-939B-8F51EEF0FD09}" srcOrd="1" destOrd="0" presId="urn:microsoft.com/office/officeart/2005/8/layout/hierarchy1"/>
    <dgm:cxn modelId="{9875CDB1-B0C8-48EE-9850-6107D0989E9D}" type="presParOf" srcId="{832E703E-1530-4B89-939B-8F51EEF0FD09}" destId="{9E1E9D0E-7D5B-493C-B768-828EA648C4E1}" srcOrd="0" destOrd="0" presId="urn:microsoft.com/office/officeart/2005/8/layout/hierarchy1"/>
    <dgm:cxn modelId="{B39BBA34-1F8E-4AA1-93F5-53EAC1AD2C99}" type="presParOf" srcId="{9E1E9D0E-7D5B-493C-B768-828EA648C4E1}" destId="{88BD0983-D16B-4405-A386-1B4C2A6C137D}" srcOrd="0" destOrd="0" presId="urn:microsoft.com/office/officeart/2005/8/layout/hierarchy1"/>
    <dgm:cxn modelId="{DF8CD183-19FD-4BEB-9176-C7E93F48DC86}" type="presParOf" srcId="{9E1E9D0E-7D5B-493C-B768-828EA648C4E1}" destId="{4CDC6906-48FE-4120-BC5A-E4D2699F564E}" srcOrd="1" destOrd="0" presId="urn:microsoft.com/office/officeart/2005/8/layout/hierarchy1"/>
    <dgm:cxn modelId="{67608CFC-5812-4F6D-A085-E4E05DEE6418}" type="presParOf" srcId="{832E703E-1530-4B89-939B-8F51EEF0FD09}" destId="{DCCC6882-BC5B-411F-A492-474C52AEF903}" srcOrd="1" destOrd="0" presId="urn:microsoft.com/office/officeart/2005/8/layout/hierarchy1"/>
    <dgm:cxn modelId="{BD429E97-308C-4C73-B0D1-25B75B3D1F2C}" type="presParOf" srcId="{DCCC6882-BC5B-411F-A492-474C52AEF903}" destId="{2EC1EA05-433C-4671-B6F9-5E3DFE971AB5}" srcOrd="0" destOrd="0" presId="urn:microsoft.com/office/officeart/2005/8/layout/hierarchy1"/>
    <dgm:cxn modelId="{9C37C56A-7666-402C-9824-CE3150A46E31}" type="presParOf" srcId="{DCCC6882-BC5B-411F-A492-474C52AEF903}" destId="{8BF1D10F-5769-4479-8C43-28D83B0B5F54}" srcOrd="1" destOrd="0" presId="urn:microsoft.com/office/officeart/2005/8/layout/hierarchy1"/>
    <dgm:cxn modelId="{344F86FF-5021-429B-8C42-7CA1BB8B362E}" type="presParOf" srcId="{8BF1D10F-5769-4479-8C43-28D83B0B5F54}" destId="{01DED48A-894D-481D-8E91-24EAC1DE11A3}" srcOrd="0" destOrd="0" presId="urn:microsoft.com/office/officeart/2005/8/layout/hierarchy1"/>
    <dgm:cxn modelId="{83DEE76E-95C5-433D-8AA5-68486A74F135}" type="presParOf" srcId="{01DED48A-894D-481D-8E91-24EAC1DE11A3}" destId="{D94EE167-BA28-4FD8-B3A7-1489AF0DDF59}" srcOrd="0" destOrd="0" presId="urn:microsoft.com/office/officeart/2005/8/layout/hierarchy1"/>
    <dgm:cxn modelId="{3B3B4463-BD5C-450D-B2BF-F2E2BE324EB0}" type="presParOf" srcId="{01DED48A-894D-481D-8E91-24EAC1DE11A3}" destId="{2EF34B25-F1C9-4E76-AFEB-6953A47CA50C}" srcOrd="1" destOrd="0" presId="urn:microsoft.com/office/officeart/2005/8/layout/hierarchy1"/>
    <dgm:cxn modelId="{D06F5025-2DD1-41AE-8EAF-2BD1D76CADB6}" type="presParOf" srcId="{8BF1D10F-5769-4479-8C43-28D83B0B5F54}" destId="{207DA258-AA39-46CF-BFCA-A9DB148F0D33}"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C1EA05-433C-4671-B6F9-5E3DFE971AB5}">
      <dsp:nvSpPr>
        <dsp:cNvPr id="0" name=""/>
        <dsp:cNvSpPr/>
      </dsp:nvSpPr>
      <dsp:spPr>
        <a:xfrm>
          <a:off x="2854808" y="2213497"/>
          <a:ext cx="91440" cy="258638"/>
        </a:xfrm>
        <a:custGeom>
          <a:avLst/>
          <a:gdLst/>
          <a:ahLst/>
          <a:cxnLst/>
          <a:rect l="0" t="0" r="0" b="0"/>
          <a:pathLst>
            <a:path>
              <a:moveTo>
                <a:pt x="45720" y="0"/>
              </a:moveTo>
              <a:lnTo>
                <a:pt x="45720" y="2586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585FF04-E2B4-41B7-8A21-18BC2206B346}">
      <dsp:nvSpPr>
        <dsp:cNvPr id="0" name=""/>
        <dsp:cNvSpPr/>
      </dsp:nvSpPr>
      <dsp:spPr>
        <a:xfrm>
          <a:off x="2854808" y="1390152"/>
          <a:ext cx="91440" cy="258638"/>
        </a:xfrm>
        <a:custGeom>
          <a:avLst/>
          <a:gdLst/>
          <a:ahLst/>
          <a:cxnLst/>
          <a:rect l="0" t="0" r="0" b="0"/>
          <a:pathLst>
            <a:path>
              <a:moveTo>
                <a:pt x="45720" y="0"/>
              </a:moveTo>
              <a:lnTo>
                <a:pt x="45720" y="2586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3972C2A-DF47-4228-8EBE-BD0C075BF196}">
      <dsp:nvSpPr>
        <dsp:cNvPr id="0" name=""/>
        <dsp:cNvSpPr/>
      </dsp:nvSpPr>
      <dsp:spPr>
        <a:xfrm>
          <a:off x="2854808" y="566807"/>
          <a:ext cx="91440" cy="258638"/>
        </a:xfrm>
        <a:custGeom>
          <a:avLst/>
          <a:gdLst/>
          <a:ahLst/>
          <a:cxnLst/>
          <a:rect l="0" t="0" r="0" b="0"/>
          <a:pathLst>
            <a:path>
              <a:moveTo>
                <a:pt x="45720" y="0"/>
              </a:moveTo>
              <a:lnTo>
                <a:pt x="45720" y="25863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C086F88-F26A-45C6-9741-32C70EA4E81C}">
      <dsp:nvSpPr>
        <dsp:cNvPr id="0" name=""/>
        <dsp:cNvSpPr/>
      </dsp:nvSpPr>
      <dsp:spPr>
        <a:xfrm>
          <a:off x="2455877" y="2101"/>
          <a:ext cx="889301" cy="56470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4B71F1F-7FE6-4CDF-A7C6-E8A76082F922}">
      <dsp:nvSpPr>
        <dsp:cNvPr id="0" name=""/>
        <dsp:cNvSpPr/>
      </dsp:nvSpPr>
      <dsp:spPr>
        <a:xfrm>
          <a:off x="2554688" y="95971"/>
          <a:ext cx="889301" cy="56470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Operations Manager</a:t>
          </a:r>
        </a:p>
      </dsp:txBody>
      <dsp:txXfrm>
        <a:off x="2571228" y="112511"/>
        <a:ext cx="856221" cy="531626"/>
      </dsp:txXfrm>
    </dsp:sp>
    <dsp:sp modelId="{C61EAC07-2DF7-49F3-AB19-3B493B55A4ED}">
      <dsp:nvSpPr>
        <dsp:cNvPr id="0" name=""/>
        <dsp:cNvSpPr/>
      </dsp:nvSpPr>
      <dsp:spPr>
        <a:xfrm>
          <a:off x="2455877" y="825446"/>
          <a:ext cx="889301" cy="56470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5FFB6D8-B148-4BE3-924A-D21BA7C8BEDA}">
      <dsp:nvSpPr>
        <dsp:cNvPr id="0" name=""/>
        <dsp:cNvSpPr/>
      </dsp:nvSpPr>
      <dsp:spPr>
        <a:xfrm>
          <a:off x="2554688" y="919316"/>
          <a:ext cx="889301" cy="56470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Service Manager</a:t>
          </a:r>
        </a:p>
      </dsp:txBody>
      <dsp:txXfrm>
        <a:off x="2571228" y="935856"/>
        <a:ext cx="856221" cy="531626"/>
      </dsp:txXfrm>
    </dsp:sp>
    <dsp:sp modelId="{88BD0983-D16B-4405-A386-1B4C2A6C137D}">
      <dsp:nvSpPr>
        <dsp:cNvPr id="0" name=""/>
        <dsp:cNvSpPr/>
      </dsp:nvSpPr>
      <dsp:spPr>
        <a:xfrm>
          <a:off x="2455877" y="1648790"/>
          <a:ext cx="889301" cy="56470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CDC6906-48FE-4120-BC5A-E4D2699F564E}">
      <dsp:nvSpPr>
        <dsp:cNvPr id="0" name=""/>
        <dsp:cNvSpPr/>
      </dsp:nvSpPr>
      <dsp:spPr>
        <a:xfrm>
          <a:off x="2554688" y="1742661"/>
          <a:ext cx="889301" cy="56470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Senior Support Worker</a:t>
          </a:r>
        </a:p>
      </dsp:txBody>
      <dsp:txXfrm>
        <a:off x="2571228" y="1759201"/>
        <a:ext cx="856221" cy="531626"/>
      </dsp:txXfrm>
    </dsp:sp>
    <dsp:sp modelId="{D94EE167-BA28-4FD8-B3A7-1489AF0DDF59}">
      <dsp:nvSpPr>
        <dsp:cNvPr id="0" name=""/>
        <dsp:cNvSpPr/>
      </dsp:nvSpPr>
      <dsp:spPr>
        <a:xfrm>
          <a:off x="2455877" y="2472135"/>
          <a:ext cx="889301" cy="56470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EF34B25-F1C9-4E76-AFEB-6953A47CA50C}">
      <dsp:nvSpPr>
        <dsp:cNvPr id="0" name=""/>
        <dsp:cNvSpPr/>
      </dsp:nvSpPr>
      <dsp:spPr>
        <a:xfrm>
          <a:off x="2554688" y="2566006"/>
          <a:ext cx="889301" cy="56470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Support Worker</a:t>
          </a:r>
          <a:br>
            <a:rPr lang="en-US" sz="1000" kern="1200">
              <a:solidFill>
                <a:sysClr val="windowText" lastClr="000000">
                  <a:hueOff val="0"/>
                  <a:satOff val="0"/>
                  <a:lumOff val="0"/>
                  <a:alphaOff val="0"/>
                </a:sysClr>
              </a:solidFill>
              <a:latin typeface="Calibri"/>
              <a:ea typeface="+mn-ea"/>
              <a:cs typeface="+mn-cs"/>
            </a:rPr>
          </a:br>
          <a:r>
            <a:rPr lang="en-US" sz="1000" kern="1200">
              <a:solidFill>
                <a:sysClr val="windowText" lastClr="000000">
                  <a:hueOff val="0"/>
                  <a:satOff val="0"/>
                  <a:lumOff val="0"/>
                  <a:alphaOff val="0"/>
                </a:sysClr>
              </a:solidFill>
              <a:latin typeface="Calibri"/>
              <a:ea typeface="+mn-ea"/>
              <a:cs typeface="+mn-cs"/>
            </a:rPr>
            <a:t>(This Post)</a:t>
          </a:r>
        </a:p>
      </dsp:txBody>
      <dsp:txXfrm>
        <a:off x="2571228" y="2582546"/>
        <a:ext cx="856221" cy="5316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Hillcrest Group</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Brown</dc:creator>
  <cp:lastModifiedBy>Amanda Dyer</cp:lastModifiedBy>
  <cp:revision>2</cp:revision>
  <dcterms:created xsi:type="dcterms:W3CDTF">2025-01-16T10:40:00Z</dcterms:created>
  <dcterms:modified xsi:type="dcterms:W3CDTF">2025-01-16T10:40:00Z</dcterms:modified>
</cp:coreProperties>
</file>