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A9E21" w14:textId="77777777" w:rsidR="008F4219" w:rsidRPr="00E26CCF" w:rsidRDefault="008277E9" w:rsidP="008277E9">
      <w:pPr>
        <w:rPr>
          <w:rFonts w:cstheme="minorHAnsi"/>
          <w:b/>
          <w:sz w:val="24"/>
          <w:szCs w:val="24"/>
          <w:u w:val="single"/>
        </w:rPr>
      </w:pPr>
      <w:r w:rsidRPr="0063501A">
        <w:rPr>
          <w:noProof/>
          <w:lang w:eastAsia="en-GB"/>
        </w:rPr>
        <w:drawing>
          <wp:inline distT="0" distB="0" distL="0" distR="0" wp14:anchorId="656A9E4D" wp14:editId="656A9E4E">
            <wp:extent cx="1609725" cy="1107723"/>
            <wp:effectExtent l="0" t="0" r="0" b="0"/>
            <wp:docPr id="3" name="Picture 3" descr="\\WDMYCLOUDEX2.hha.local\Public\Shared Documents\Logos\Logos 2019\JPEGs\03_Maintenance\04_JPGs\Hillcrest_Maintenance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MYCLOUDEX2.hha.local\Public\Shared Documents\Logos\Logos 2019\JPEGs\03_Maintenance\04_JPGs\Hillcrest_Maintenance_Logo_Colou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21051" cy="1115517"/>
                    </a:xfrm>
                    <a:prstGeom prst="rect">
                      <a:avLst/>
                    </a:prstGeom>
                    <a:noFill/>
                    <a:ln>
                      <a:noFill/>
                    </a:ln>
                  </pic:spPr>
                </pic:pic>
              </a:graphicData>
            </a:graphic>
          </wp:inline>
        </w:drawing>
      </w:r>
    </w:p>
    <w:p w14:paraId="656A9E22" w14:textId="77777777" w:rsidR="008F4219" w:rsidRPr="00F22927" w:rsidRDefault="008F4219" w:rsidP="00F22927">
      <w:pPr>
        <w:jc w:val="center"/>
        <w:rPr>
          <w:rFonts w:cstheme="minorHAnsi"/>
          <w:b/>
          <w:sz w:val="24"/>
          <w:szCs w:val="24"/>
        </w:rPr>
      </w:pPr>
      <w:r w:rsidRPr="00E26CCF">
        <w:rPr>
          <w:rFonts w:cstheme="minorHAnsi"/>
          <w:b/>
          <w:sz w:val="24"/>
          <w:szCs w:val="24"/>
        </w:rPr>
        <w:t>JOB DESCRIPTION</w:t>
      </w:r>
    </w:p>
    <w:p w14:paraId="656A9E23" w14:textId="464708FB" w:rsidR="008F4219" w:rsidRDefault="008F4219" w:rsidP="008277E9">
      <w:pPr>
        <w:pStyle w:val="NoSpacing"/>
        <w:rPr>
          <w:sz w:val="24"/>
          <w:szCs w:val="24"/>
        </w:rPr>
      </w:pPr>
      <w:r w:rsidRPr="00C61BC8">
        <w:rPr>
          <w:b/>
          <w:sz w:val="24"/>
          <w:szCs w:val="24"/>
        </w:rPr>
        <w:t>Job Title</w:t>
      </w:r>
      <w:r w:rsidRPr="00C61BC8">
        <w:rPr>
          <w:sz w:val="24"/>
          <w:szCs w:val="24"/>
        </w:rPr>
        <w:t>:</w:t>
      </w:r>
      <w:r w:rsidRPr="00C61BC8">
        <w:rPr>
          <w:sz w:val="24"/>
          <w:szCs w:val="24"/>
        </w:rPr>
        <w:tab/>
      </w:r>
      <w:r w:rsidRPr="00C61BC8">
        <w:rPr>
          <w:sz w:val="24"/>
          <w:szCs w:val="24"/>
        </w:rPr>
        <w:tab/>
      </w:r>
      <w:r w:rsidR="000C38F5" w:rsidRPr="00C61BC8">
        <w:rPr>
          <w:sz w:val="24"/>
          <w:szCs w:val="24"/>
        </w:rPr>
        <w:t xml:space="preserve">Cleaner </w:t>
      </w:r>
      <w:r w:rsidR="00C61BC8">
        <w:rPr>
          <w:sz w:val="24"/>
          <w:szCs w:val="24"/>
        </w:rPr>
        <w:t>(General)</w:t>
      </w:r>
    </w:p>
    <w:p w14:paraId="302234BD" w14:textId="77777777" w:rsidR="00E974A9" w:rsidRDefault="00E974A9" w:rsidP="008277E9">
      <w:pPr>
        <w:pStyle w:val="NoSpacing"/>
        <w:rPr>
          <w:sz w:val="24"/>
          <w:szCs w:val="24"/>
        </w:rPr>
      </w:pPr>
    </w:p>
    <w:p w14:paraId="687502DE" w14:textId="50FD699C" w:rsidR="00E974A9" w:rsidRPr="00C61BC8" w:rsidRDefault="00E974A9" w:rsidP="008277E9">
      <w:pPr>
        <w:pStyle w:val="NoSpacing"/>
        <w:rPr>
          <w:sz w:val="24"/>
          <w:szCs w:val="24"/>
        </w:rPr>
      </w:pPr>
      <w:r w:rsidRPr="00E974A9">
        <w:rPr>
          <w:b/>
          <w:bCs/>
          <w:sz w:val="24"/>
          <w:szCs w:val="24"/>
        </w:rPr>
        <w:t>Salary:</w:t>
      </w:r>
      <w:r w:rsidRPr="00E974A9">
        <w:rPr>
          <w:b/>
          <w:bCs/>
          <w:sz w:val="24"/>
          <w:szCs w:val="24"/>
        </w:rPr>
        <w:tab/>
      </w:r>
      <w:r w:rsidRPr="00E974A9">
        <w:rPr>
          <w:b/>
          <w:bCs/>
          <w:sz w:val="24"/>
          <w:szCs w:val="24"/>
        </w:rPr>
        <w:tab/>
      </w:r>
      <w:r>
        <w:rPr>
          <w:sz w:val="24"/>
          <w:szCs w:val="24"/>
        </w:rPr>
        <w:tab/>
        <w:t>HM39 – U, Point 05A (£27,160.45 per annum)</w:t>
      </w:r>
    </w:p>
    <w:p w14:paraId="656A9E24" w14:textId="77777777" w:rsidR="008F4219" w:rsidRPr="00C61BC8" w:rsidRDefault="00F22927" w:rsidP="008277E9">
      <w:pPr>
        <w:pStyle w:val="NoSpacing"/>
        <w:rPr>
          <w:sz w:val="24"/>
          <w:szCs w:val="24"/>
        </w:rPr>
      </w:pPr>
      <w:r w:rsidRPr="00C61BC8">
        <w:rPr>
          <w:sz w:val="24"/>
          <w:szCs w:val="24"/>
        </w:rPr>
        <w:tab/>
      </w:r>
      <w:r w:rsidRPr="00C61BC8">
        <w:rPr>
          <w:sz w:val="24"/>
          <w:szCs w:val="24"/>
        </w:rPr>
        <w:tab/>
      </w:r>
      <w:r w:rsidRPr="00C61BC8">
        <w:rPr>
          <w:sz w:val="24"/>
          <w:szCs w:val="24"/>
        </w:rPr>
        <w:tab/>
      </w:r>
    </w:p>
    <w:p w14:paraId="656A9E27" w14:textId="168D6841" w:rsidR="008F4219" w:rsidRPr="00C61BC8" w:rsidRDefault="008F4219" w:rsidP="008277E9">
      <w:pPr>
        <w:pStyle w:val="NoSpacing"/>
        <w:rPr>
          <w:sz w:val="24"/>
          <w:szCs w:val="24"/>
        </w:rPr>
      </w:pPr>
      <w:r w:rsidRPr="00C61BC8">
        <w:rPr>
          <w:b/>
          <w:sz w:val="24"/>
          <w:szCs w:val="24"/>
        </w:rPr>
        <w:t>Department:</w:t>
      </w:r>
      <w:r w:rsidRPr="00C61BC8">
        <w:rPr>
          <w:sz w:val="24"/>
          <w:szCs w:val="24"/>
        </w:rPr>
        <w:tab/>
      </w:r>
      <w:r w:rsidRPr="00C61BC8">
        <w:rPr>
          <w:sz w:val="24"/>
          <w:szCs w:val="24"/>
        </w:rPr>
        <w:tab/>
      </w:r>
      <w:r w:rsidR="00F9504B" w:rsidRPr="00C61BC8">
        <w:rPr>
          <w:sz w:val="24"/>
          <w:szCs w:val="24"/>
        </w:rPr>
        <w:t xml:space="preserve">Hillcrest Maintenance </w:t>
      </w:r>
    </w:p>
    <w:p w14:paraId="656A9E28" w14:textId="77777777" w:rsidR="000C38F5" w:rsidRPr="00C61BC8" w:rsidRDefault="000C38F5" w:rsidP="008277E9">
      <w:pPr>
        <w:pStyle w:val="NoSpacing"/>
        <w:rPr>
          <w:sz w:val="24"/>
          <w:szCs w:val="24"/>
        </w:rPr>
      </w:pPr>
    </w:p>
    <w:p w14:paraId="656A9E29" w14:textId="0DE66B1D" w:rsidR="008F4219" w:rsidRPr="00C61BC8" w:rsidRDefault="008F4219" w:rsidP="008277E9">
      <w:pPr>
        <w:pStyle w:val="NoSpacing"/>
        <w:rPr>
          <w:sz w:val="24"/>
          <w:szCs w:val="24"/>
        </w:rPr>
      </w:pPr>
      <w:r w:rsidRPr="00C61BC8">
        <w:rPr>
          <w:b/>
          <w:sz w:val="24"/>
          <w:szCs w:val="24"/>
        </w:rPr>
        <w:t>Responsible to:</w:t>
      </w:r>
      <w:r w:rsidR="008277E9" w:rsidRPr="00C61BC8">
        <w:rPr>
          <w:b/>
          <w:sz w:val="24"/>
          <w:szCs w:val="24"/>
        </w:rPr>
        <w:tab/>
      </w:r>
      <w:r w:rsidR="008277E9" w:rsidRPr="00C61BC8">
        <w:rPr>
          <w:sz w:val="24"/>
          <w:szCs w:val="24"/>
        </w:rPr>
        <w:t>Operations Supervisor</w:t>
      </w:r>
      <w:r w:rsidR="00F9504B" w:rsidRPr="00C61BC8">
        <w:rPr>
          <w:sz w:val="24"/>
          <w:szCs w:val="24"/>
        </w:rPr>
        <w:t xml:space="preserve"> </w:t>
      </w:r>
    </w:p>
    <w:p w14:paraId="656A9E2A" w14:textId="77777777" w:rsidR="008F4219" w:rsidRPr="00E26CCF" w:rsidRDefault="008F4219" w:rsidP="008F4219">
      <w:pPr>
        <w:pBdr>
          <w:bottom w:val="single" w:sz="12" w:space="1" w:color="auto"/>
        </w:pBdr>
        <w:rPr>
          <w:rFonts w:cstheme="minorHAnsi"/>
          <w:sz w:val="24"/>
          <w:szCs w:val="24"/>
          <w:u w:val="single"/>
        </w:rPr>
      </w:pPr>
    </w:p>
    <w:p w14:paraId="656A9E2B" w14:textId="77777777" w:rsidR="008F4219" w:rsidRPr="00E26CCF" w:rsidRDefault="008F4219" w:rsidP="008F4219">
      <w:pPr>
        <w:spacing w:after="0" w:line="240" w:lineRule="auto"/>
        <w:ind w:left="1701"/>
        <w:rPr>
          <w:rFonts w:eastAsia="Times New Roman" w:cstheme="minorHAnsi"/>
          <w:color w:val="FF0000"/>
          <w:sz w:val="24"/>
          <w:szCs w:val="24"/>
          <w:lang w:eastAsia="en-GB"/>
        </w:rPr>
      </w:pPr>
      <w:r w:rsidRPr="00E26CCF">
        <w:rPr>
          <w:rFonts w:cstheme="minorHAnsi"/>
          <w:noProof/>
          <w:color w:val="FF0000"/>
          <w:sz w:val="24"/>
          <w:szCs w:val="24"/>
          <w:lang w:eastAsia="en-GB"/>
        </w:rPr>
        <w:drawing>
          <wp:inline distT="0" distB="0" distL="0" distR="0" wp14:anchorId="656A9E4F" wp14:editId="656A9E50">
            <wp:extent cx="3714750" cy="1876425"/>
            <wp:effectExtent l="0" t="57150" r="0" b="104775"/>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56A9E2C" w14:textId="77777777" w:rsidR="008F4219" w:rsidRPr="000F66EA" w:rsidRDefault="008F4219" w:rsidP="008F4219">
      <w:pPr>
        <w:spacing w:after="0" w:line="240" w:lineRule="auto"/>
        <w:rPr>
          <w:rFonts w:eastAsia="Times New Roman" w:cstheme="minorHAnsi"/>
          <w:color w:val="FF0000"/>
          <w:sz w:val="24"/>
          <w:szCs w:val="24"/>
          <w:lang w:eastAsia="en-GB"/>
        </w:rPr>
      </w:pPr>
    </w:p>
    <w:p w14:paraId="656A9E2D" w14:textId="77777777" w:rsidR="008F4219" w:rsidRPr="000F66EA" w:rsidRDefault="008F4219" w:rsidP="008F4219">
      <w:pPr>
        <w:spacing w:after="0" w:line="240" w:lineRule="auto"/>
        <w:rPr>
          <w:rFonts w:eastAsia="Times New Roman" w:cstheme="minorHAnsi"/>
          <w:color w:val="FF0000"/>
          <w:sz w:val="24"/>
          <w:szCs w:val="24"/>
          <w:lang w:eastAsia="en-GB"/>
        </w:rPr>
      </w:pPr>
    </w:p>
    <w:p w14:paraId="656A9E2E" w14:textId="77777777" w:rsidR="008F4219" w:rsidRPr="000F66EA" w:rsidRDefault="008F4219" w:rsidP="008F4219">
      <w:pPr>
        <w:spacing w:after="0" w:line="240" w:lineRule="auto"/>
        <w:rPr>
          <w:rFonts w:cstheme="minorHAnsi"/>
          <w:sz w:val="24"/>
          <w:szCs w:val="24"/>
        </w:rPr>
      </w:pPr>
      <w:r w:rsidRPr="000F66EA">
        <w:rPr>
          <w:rFonts w:cstheme="minorHAnsi"/>
          <w:b/>
          <w:sz w:val="24"/>
          <w:szCs w:val="24"/>
        </w:rPr>
        <w:t>Main Purpose of Post:</w:t>
      </w:r>
      <w:r w:rsidRPr="000F66EA">
        <w:rPr>
          <w:rFonts w:cstheme="minorHAnsi"/>
          <w:sz w:val="24"/>
          <w:szCs w:val="24"/>
        </w:rPr>
        <w:t xml:space="preserve"> </w:t>
      </w:r>
    </w:p>
    <w:p w14:paraId="656A9E2F" w14:textId="77777777" w:rsidR="008F4219" w:rsidRPr="000F66EA" w:rsidRDefault="008F4219" w:rsidP="008F4219">
      <w:pPr>
        <w:spacing w:after="0" w:line="240" w:lineRule="auto"/>
        <w:rPr>
          <w:rFonts w:cstheme="minorHAnsi"/>
          <w:sz w:val="24"/>
          <w:szCs w:val="24"/>
        </w:rPr>
      </w:pPr>
    </w:p>
    <w:p w14:paraId="656A9E30" w14:textId="77777777" w:rsidR="008F4219" w:rsidRPr="004559CF" w:rsidRDefault="004A5319" w:rsidP="00C61BC8">
      <w:pPr>
        <w:widowControl w:val="0"/>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Cleaner staff </w:t>
      </w:r>
      <w:r w:rsidR="004559CF" w:rsidRPr="004559CF">
        <w:rPr>
          <w:rFonts w:eastAsia="Times New Roman" w:cstheme="minorHAnsi"/>
          <w:sz w:val="24"/>
          <w:szCs w:val="24"/>
          <w:lang w:eastAsia="en-GB"/>
        </w:rPr>
        <w:t xml:space="preserve">will be responsible for </w:t>
      </w:r>
      <w:r w:rsidR="000C38F5">
        <w:rPr>
          <w:rFonts w:eastAsia="Times New Roman" w:cstheme="minorHAnsi"/>
          <w:sz w:val="24"/>
          <w:szCs w:val="24"/>
          <w:lang w:eastAsia="en-GB"/>
        </w:rPr>
        <w:t xml:space="preserve">planned and responsive </w:t>
      </w:r>
      <w:r w:rsidR="008277E9">
        <w:rPr>
          <w:rFonts w:eastAsia="Times New Roman" w:cstheme="minorHAnsi"/>
          <w:sz w:val="24"/>
          <w:szCs w:val="24"/>
          <w:lang w:eastAsia="en-GB"/>
        </w:rPr>
        <w:t>cleaning inclusive</w:t>
      </w:r>
      <w:r>
        <w:rPr>
          <w:rFonts w:eastAsia="Times New Roman" w:cstheme="minorHAnsi"/>
          <w:sz w:val="24"/>
          <w:szCs w:val="24"/>
          <w:lang w:eastAsia="en-GB"/>
        </w:rPr>
        <w:t xml:space="preserve"> </w:t>
      </w:r>
      <w:r w:rsidR="008277E9">
        <w:rPr>
          <w:rFonts w:eastAsia="Times New Roman" w:cstheme="minorHAnsi"/>
          <w:sz w:val="24"/>
          <w:szCs w:val="24"/>
          <w:lang w:eastAsia="en-GB"/>
        </w:rPr>
        <w:t>of waste</w:t>
      </w:r>
      <w:r>
        <w:rPr>
          <w:rFonts w:eastAsia="Times New Roman" w:cstheme="minorHAnsi"/>
          <w:sz w:val="24"/>
          <w:szCs w:val="24"/>
          <w:lang w:eastAsia="en-GB"/>
        </w:rPr>
        <w:t xml:space="preserve"> uplifts and v</w:t>
      </w:r>
      <w:r w:rsidR="000C38F5">
        <w:rPr>
          <w:rFonts w:eastAsia="Times New Roman" w:cstheme="minorHAnsi"/>
          <w:sz w:val="24"/>
          <w:szCs w:val="24"/>
          <w:lang w:eastAsia="en-GB"/>
        </w:rPr>
        <w:t xml:space="preserve">oid </w:t>
      </w:r>
      <w:r>
        <w:rPr>
          <w:rFonts w:eastAsia="Times New Roman" w:cstheme="minorHAnsi"/>
          <w:sz w:val="24"/>
          <w:szCs w:val="24"/>
          <w:lang w:eastAsia="en-GB"/>
        </w:rPr>
        <w:t xml:space="preserve">property </w:t>
      </w:r>
      <w:r w:rsidR="008277E9">
        <w:rPr>
          <w:rFonts w:eastAsia="Times New Roman" w:cstheme="minorHAnsi"/>
          <w:sz w:val="24"/>
          <w:szCs w:val="24"/>
          <w:lang w:eastAsia="en-GB"/>
        </w:rPr>
        <w:t xml:space="preserve">clearances. </w:t>
      </w:r>
      <w:r w:rsidR="008F4219" w:rsidRPr="004559CF">
        <w:rPr>
          <w:rFonts w:eastAsia="Times New Roman" w:cstheme="minorHAnsi"/>
          <w:sz w:val="24"/>
          <w:szCs w:val="24"/>
          <w:lang w:eastAsia="en-GB"/>
        </w:rPr>
        <w:t xml:space="preserve">The </w:t>
      </w:r>
      <w:r w:rsidR="004559CF" w:rsidRPr="004559CF">
        <w:rPr>
          <w:rFonts w:eastAsia="Times New Roman" w:cstheme="minorHAnsi"/>
          <w:sz w:val="24"/>
          <w:szCs w:val="24"/>
          <w:lang w:eastAsia="en-GB"/>
        </w:rPr>
        <w:t>post holder</w:t>
      </w:r>
      <w:r w:rsidR="00F9504B" w:rsidRPr="004559CF">
        <w:rPr>
          <w:rFonts w:eastAsia="Times New Roman" w:cstheme="minorHAnsi"/>
          <w:sz w:val="24"/>
          <w:szCs w:val="24"/>
          <w:lang w:eastAsia="en-GB"/>
        </w:rPr>
        <w:t xml:space="preserve"> </w:t>
      </w:r>
      <w:r w:rsidR="008F4219" w:rsidRPr="004559CF">
        <w:rPr>
          <w:rFonts w:eastAsia="Times New Roman" w:cstheme="minorHAnsi"/>
          <w:sz w:val="24"/>
          <w:szCs w:val="24"/>
          <w:lang w:eastAsia="en-GB"/>
        </w:rPr>
        <w:t xml:space="preserve">will </w:t>
      </w:r>
      <w:r w:rsidR="008F4219" w:rsidRPr="004559CF">
        <w:rPr>
          <w:rFonts w:cstheme="minorHAnsi"/>
          <w:sz w:val="24"/>
          <w:szCs w:val="24"/>
        </w:rPr>
        <w:t xml:space="preserve">contribute at an operational level and be responsible for </w:t>
      </w:r>
      <w:r w:rsidR="0033042D" w:rsidRPr="004559CF">
        <w:rPr>
          <w:rFonts w:cstheme="minorHAnsi"/>
          <w:sz w:val="24"/>
          <w:szCs w:val="24"/>
        </w:rPr>
        <w:t xml:space="preserve">ensuring that works are carried out to a high standard and in line with Health and Safety Requirements. </w:t>
      </w:r>
    </w:p>
    <w:p w14:paraId="656A9E31" w14:textId="77777777" w:rsidR="008F4219" w:rsidRPr="000F66EA" w:rsidRDefault="008F4219" w:rsidP="008F4219">
      <w:pPr>
        <w:contextualSpacing/>
        <w:rPr>
          <w:rFonts w:cstheme="minorHAnsi"/>
          <w:b/>
          <w:sz w:val="24"/>
          <w:szCs w:val="24"/>
        </w:rPr>
      </w:pPr>
    </w:p>
    <w:p w14:paraId="656A9E32" w14:textId="77777777" w:rsidR="008F4219" w:rsidRPr="000F66EA" w:rsidRDefault="008F4219" w:rsidP="008F4219">
      <w:pPr>
        <w:contextualSpacing/>
        <w:rPr>
          <w:rFonts w:cstheme="minorHAnsi"/>
          <w:b/>
          <w:sz w:val="24"/>
          <w:szCs w:val="24"/>
        </w:rPr>
      </w:pPr>
      <w:r w:rsidRPr="000F66EA">
        <w:rPr>
          <w:rFonts w:cstheme="minorHAnsi"/>
          <w:b/>
          <w:sz w:val="24"/>
          <w:szCs w:val="24"/>
        </w:rPr>
        <w:t xml:space="preserve">Main Duties and Responsibilities: </w:t>
      </w:r>
    </w:p>
    <w:p w14:paraId="656A9E33" w14:textId="77777777" w:rsidR="008F4219" w:rsidRPr="000F66EA" w:rsidRDefault="008F4219" w:rsidP="008F4219">
      <w:pPr>
        <w:contextualSpacing/>
        <w:rPr>
          <w:rFonts w:cstheme="minorHAnsi"/>
          <w:sz w:val="24"/>
          <w:szCs w:val="24"/>
        </w:rPr>
      </w:pPr>
    </w:p>
    <w:p w14:paraId="656A9E34" w14:textId="77777777" w:rsidR="008F4219" w:rsidRDefault="004559CF" w:rsidP="008277E9">
      <w:pPr>
        <w:pStyle w:val="ListParagraph"/>
        <w:numPr>
          <w:ilvl w:val="0"/>
          <w:numId w:val="4"/>
        </w:numPr>
        <w:spacing w:after="0" w:line="240" w:lineRule="auto"/>
        <w:rPr>
          <w:sz w:val="24"/>
          <w:szCs w:val="24"/>
        </w:rPr>
      </w:pPr>
      <w:r w:rsidRPr="00CA4A19">
        <w:rPr>
          <w:sz w:val="24"/>
          <w:szCs w:val="24"/>
        </w:rPr>
        <w:t>Undertake</w:t>
      </w:r>
      <w:r w:rsidR="00A904A6" w:rsidRPr="00CA4A19">
        <w:rPr>
          <w:sz w:val="24"/>
          <w:szCs w:val="24"/>
        </w:rPr>
        <w:t xml:space="preserve"> all</w:t>
      </w:r>
      <w:r w:rsidRPr="00CA4A19">
        <w:rPr>
          <w:sz w:val="24"/>
          <w:szCs w:val="24"/>
        </w:rPr>
        <w:t xml:space="preserve"> requested </w:t>
      </w:r>
      <w:r w:rsidR="000C38F5">
        <w:rPr>
          <w:sz w:val="24"/>
          <w:szCs w:val="24"/>
        </w:rPr>
        <w:t xml:space="preserve">cleaning </w:t>
      </w:r>
      <w:r w:rsidR="00A904A6" w:rsidRPr="00CA4A19">
        <w:rPr>
          <w:sz w:val="24"/>
          <w:szCs w:val="24"/>
        </w:rPr>
        <w:t xml:space="preserve"> works ensuring that all work is carried out to a high standard and within designated time frames, for exa</w:t>
      </w:r>
      <w:r w:rsidR="00680CF0" w:rsidRPr="00CA4A19">
        <w:rPr>
          <w:sz w:val="24"/>
          <w:szCs w:val="24"/>
        </w:rPr>
        <w:t>mple, service level standards and</w:t>
      </w:r>
      <w:r w:rsidR="00A904A6" w:rsidRPr="00CA4A19">
        <w:rPr>
          <w:sz w:val="24"/>
          <w:szCs w:val="24"/>
        </w:rPr>
        <w:t xml:space="preserve"> team targets</w:t>
      </w:r>
    </w:p>
    <w:p w14:paraId="656A9E36" w14:textId="0407D5B1" w:rsidR="00B544AC" w:rsidRPr="00C61BC8" w:rsidRDefault="00B544AC" w:rsidP="009468A8">
      <w:pPr>
        <w:pStyle w:val="ListParagraph"/>
        <w:numPr>
          <w:ilvl w:val="0"/>
          <w:numId w:val="4"/>
        </w:numPr>
        <w:rPr>
          <w:sz w:val="24"/>
          <w:szCs w:val="24"/>
        </w:rPr>
      </w:pPr>
      <w:r w:rsidRPr="00C61BC8">
        <w:rPr>
          <w:sz w:val="24"/>
          <w:szCs w:val="24"/>
        </w:rPr>
        <w:t xml:space="preserve">Follow Instruction from Supervisors in relation to </w:t>
      </w:r>
      <w:r w:rsidR="000C38F5" w:rsidRPr="00C61BC8">
        <w:rPr>
          <w:sz w:val="24"/>
          <w:szCs w:val="24"/>
        </w:rPr>
        <w:t>all cleaning duties.</w:t>
      </w:r>
    </w:p>
    <w:p w14:paraId="656A9E37" w14:textId="77777777" w:rsidR="00B544AC" w:rsidRPr="00CA4A19" w:rsidRDefault="00B544AC" w:rsidP="00B544AC">
      <w:pPr>
        <w:pStyle w:val="ListParagraph"/>
        <w:spacing w:after="0" w:line="240" w:lineRule="auto"/>
        <w:rPr>
          <w:sz w:val="24"/>
          <w:szCs w:val="24"/>
        </w:rPr>
      </w:pPr>
    </w:p>
    <w:p w14:paraId="656A9E38" w14:textId="77777777" w:rsidR="00A904A6" w:rsidRDefault="004559CF" w:rsidP="008277E9">
      <w:pPr>
        <w:numPr>
          <w:ilvl w:val="0"/>
          <w:numId w:val="4"/>
        </w:numPr>
        <w:spacing w:after="0" w:line="240" w:lineRule="auto"/>
        <w:rPr>
          <w:rFonts w:cstheme="minorHAnsi"/>
          <w:sz w:val="24"/>
          <w:szCs w:val="24"/>
        </w:rPr>
      </w:pPr>
      <w:r>
        <w:rPr>
          <w:rFonts w:cstheme="minorHAnsi"/>
          <w:sz w:val="24"/>
          <w:szCs w:val="24"/>
        </w:rPr>
        <w:lastRenderedPageBreak/>
        <w:t>Ensure tools and equipment are maintained in good condition and continue to be suitable for required tasks</w:t>
      </w:r>
    </w:p>
    <w:p w14:paraId="656A9E39" w14:textId="77777777" w:rsidR="00BD2CE4" w:rsidRDefault="00680CF0" w:rsidP="008277E9">
      <w:pPr>
        <w:pStyle w:val="ListParagraph"/>
        <w:numPr>
          <w:ilvl w:val="0"/>
          <w:numId w:val="4"/>
        </w:numPr>
        <w:spacing w:after="0" w:line="240" w:lineRule="auto"/>
        <w:rPr>
          <w:rFonts w:cstheme="minorHAnsi"/>
          <w:sz w:val="24"/>
          <w:szCs w:val="24"/>
        </w:rPr>
      </w:pPr>
      <w:r w:rsidRPr="00CA4A19">
        <w:rPr>
          <w:rFonts w:cstheme="minorHAnsi"/>
          <w:sz w:val="24"/>
          <w:szCs w:val="24"/>
        </w:rPr>
        <w:t xml:space="preserve">Ensure all </w:t>
      </w:r>
      <w:r w:rsidR="004559CF" w:rsidRPr="00CA4A19">
        <w:rPr>
          <w:rFonts w:cstheme="minorHAnsi"/>
          <w:sz w:val="24"/>
          <w:szCs w:val="24"/>
        </w:rPr>
        <w:t>requested administration tasks are completed accurately and on time, for example, submission of time sheets</w:t>
      </w:r>
      <w:r w:rsidR="00CA4A19" w:rsidRPr="00CA4A19">
        <w:rPr>
          <w:rFonts w:cstheme="minorHAnsi"/>
          <w:sz w:val="24"/>
          <w:szCs w:val="24"/>
        </w:rPr>
        <w:t>, customer satisfaction information  or job stock sheets</w:t>
      </w:r>
    </w:p>
    <w:p w14:paraId="656A9E3A" w14:textId="77777777" w:rsidR="00C029F1" w:rsidRDefault="00C029F1" w:rsidP="008277E9">
      <w:pPr>
        <w:numPr>
          <w:ilvl w:val="0"/>
          <w:numId w:val="4"/>
        </w:numPr>
        <w:spacing w:after="0" w:line="240" w:lineRule="auto"/>
        <w:contextualSpacing/>
        <w:rPr>
          <w:rFonts w:cstheme="minorHAnsi"/>
          <w:sz w:val="24"/>
          <w:szCs w:val="24"/>
        </w:rPr>
      </w:pPr>
      <w:r>
        <w:rPr>
          <w:rFonts w:cstheme="minorHAnsi"/>
          <w:sz w:val="24"/>
          <w:szCs w:val="24"/>
        </w:rPr>
        <w:t>Contribute, as appropriate, to special projects and change programmes in support of HM and Hillcrest Group objectives</w:t>
      </w:r>
    </w:p>
    <w:p w14:paraId="656A9E3B" w14:textId="77777777" w:rsidR="000C38F5" w:rsidRDefault="000C38F5" w:rsidP="008277E9">
      <w:pPr>
        <w:numPr>
          <w:ilvl w:val="0"/>
          <w:numId w:val="4"/>
        </w:numPr>
        <w:spacing w:after="0" w:line="240" w:lineRule="auto"/>
        <w:contextualSpacing/>
        <w:rPr>
          <w:rFonts w:cstheme="minorHAnsi"/>
          <w:sz w:val="24"/>
          <w:szCs w:val="24"/>
        </w:rPr>
      </w:pPr>
      <w:r>
        <w:rPr>
          <w:rFonts w:cstheme="minorHAnsi"/>
          <w:sz w:val="24"/>
          <w:szCs w:val="24"/>
        </w:rPr>
        <w:t>Holiday cover for office cleaning ( Which may require earlier  start)</w:t>
      </w:r>
    </w:p>
    <w:p w14:paraId="656A9E3C" w14:textId="66AF0533" w:rsidR="008F4219" w:rsidRDefault="008F4219" w:rsidP="008F4219">
      <w:pPr>
        <w:numPr>
          <w:ilvl w:val="12"/>
          <w:numId w:val="0"/>
        </w:numPr>
        <w:spacing w:after="0" w:line="240" w:lineRule="auto"/>
        <w:rPr>
          <w:rFonts w:cstheme="minorHAnsi"/>
          <w:b/>
          <w:sz w:val="24"/>
          <w:szCs w:val="24"/>
        </w:rPr>
      </w:pPr>
    </w:p>
    <w:p w14:paraId="636754C2" w14:textId="77777777" w:rsidR="00C61BC8" w:rsidRPr="000F66EA" w:rsidRDefault="00C61BC8" w:rsidP="008F4219">
      <w:pPr>
        <w:numPr>
          <w:ilvl w:val="12"/>
          <w:numId w:val="0"/>
        </w:numPr>
        <w:spacing w:after="0" w:line="240" w:lineRule="auto"/>
        <w:rPr>
          <w:rFonts w:cstheme="minorHAnsi"/>
          <w:b/>
          <w:sz w:val="24"/>
          <w:szCs w:val="24"/>
        </w:rPr>
      </w:pPr>
    </w:p>
    <w:p w14:paraId="656A9E3D" w14:textId="77777777" w:rsidR="008F4219" w:rsidRPr="000F66EA" w:rsidRDefault="008F4219" w:rsidP="008F4219">
      <w:pPr>
        <w:numPr>
          <w:ilvl w:val="12"/>
          <w:numId w:val="0"/>
        </w:numPr>
        <w:spacing w:after="0" w:line="240" w:lineRule="auto"/>
        <w:rPr>
          <w:rFonts w:cstheme="minorHAnsi"/>
          <w:b/>
          <w:sz w:val="24"/>
          <w:szCs w:val="24"/>
        </w:rPr>
      </w:pPr>
      <w:r w:rsidRPr="000F66EA">
        <w:rPr>
          <w:rFonts w:cstheme="minorHAnsi"/>
          <w:b/>
          <w:sz w:val="24"/>
          <w:szCs w:val="24"/>
        </w:rPr>
        <w:t xml:space="preserve">Customer and Partnership Working: </w:t>
      </w:r>
    </w:p>
    <w:p w14:paraId="656A9E3E" w14:textId="77777777" w:rsidR="008F4219" w:rsidRPr="000F66EA" w:rsidRDefault="008F4219" w:rsidP="008F4219">
      <w:pPr>
        <w:numPr>
          <w:ilvl w:val="12"/>
          <w:numId w:val="0"/>
        </w:numPr>
        <w:spacing w:after="0" w:line="240" w:lineRule="auto"/>
        <w:rPr>
          <w:rFonts w:cstheme="minorHAnsi"/>
          <w:sz w:val="24"/>
          <w:szCs w:val="24"/>
        </w:rPr>
      </w:pPr>
    </w:p>
    <w:p w14:paraId="656A9E3F" w14:textId="77777777" w:rsidR="008F4219" w:rsidRPr="008277E9" w:rsidRDefault="008F4219" w:rsidP="008277E9">
      <w:pPr>
        <w:pStyle w:val="ListParagraph"/>
        <w:numPr>
          <w:ilvl w:val="0"/>
          <w:numId w:val="5"/>
        </w:numPr>
        <w:rPr>
          <w:rFonts w:cstheme="minorHAnsi"/>
          <w:sz w:val="24"/>
          <w:szCs w:val="24"/>
        </w:rPr>
      </w:pPr>
      <w:r w:rsidRPr="008277E9">
        <w:rPr>
          <w:rFonts w:cstheme="minorHAnsi"/>
          <w:sz w:val="24"/>
          <w:szCs w:val="24"/>
        </w:rPr>
        <w:t xml:space="preserve">Internal: Expected to work effectively </w:t>
      </w:r>
      <w:r w:rsidR="00C029F1" w:rsidRPr="008277E9">
        <w:rPr>
          <w:rFonts w:cstheme="minorHAnsi"/>
          <w:sz w:val="24"/>
          <w:szCs w:val="24"/>
        </w:rPr>
        <w:t>with internal team</w:t>
      </w:r>
      <w:r w:rsidR="00BD2CE4" w:rsidRPr="008277E9">
        <w:rPr>
          <w:rFonts w:cstheme="minorHAnsi"/>
          <w:sz w:val="24"/>
          <w:szCs w:val="24"/>
        </w:rPr>
        <w:t>s</w:t>
      </w:r>
      <w:r w:rsidR="00C029F1" w:rsidRPr="008277E9">
        <w:rPr>
          <w:rFonts w:cstheme="minorHAnsi"/>
          <w:sz w:val="24"/>
          <w:szCs w:val="24"/>
        </w:rPr>
        <w:t>, for example, Housing Department, Asset Management, Customer Services</w:t>
      </w:r>
      <w:r w:rsidR="009F1B4E" w:rsidRPr="008277E9">
        <w:rPr>
          <w:rFonts w:cstheme="minorHAnsi"/>
          <w:sz w:val="24"/>
          <w:szCs w:val="24"/>
        </w:rPr>
        <w:t>, Contract Services</w:t>
      </w:r>
      <w:r w:rsidR="00C029F1" w:rsidRPr="008277E9">
        <w:rPr>
          <w:rFonts w:cstheme="minorHAnsi"/>
          <w:sz w:val="24"/>
          <w:szCs w:val="24"/>
        </w:rPr>
        <w:t xml:space="preserve"> </w:t>
      </w:r>
      <w:r w:rsidRPr="008277E9">
        <w:rPr>
          <w:rFonts w:cstheme="minorHAnsi"/>
          <w:sz w:val="24"/>
          <w:szCs w:val="24"/>
        </w:rPr>
        <w:t xml:space="preserve"> </w:t>
      </w:r>
      <w:r w:rsidR="00C029F1" w:rsidRPr="008277E9">
        <w:rPr>
          <w:rFonts w:cstheme="minorHAnsi"/>
          <w:sz w:val="24"/>
          <w:szCs w:val="24"/>
        </w:rPr>
        <w:t xml:space="preserve">in order to </w:t>
      </w:r>
      <w:r w:rsidR="00CA4A19" w:rsidRPr="008277E9">
        <w:rPr>
          <w:rFonts w:cstheme="minorHAnsi"/>
          <w:sz w:val="24"/>
          <w:szCs w:val="24"/>
        </w:rPr>
        <w:t>complete</w:t>
      </w:r>
      <w:r w:rsidR="00C029F1" w:rsidRPr="008277E9">
        <w:rPr>
          <w:rFonts w:cstheme="minorHAnsi"/>
          <w:sz w:val="24"/>
          <w:szCs w:val="24"/>
        </w:rPr>
        <w:t xml:space="preserve"> works in an effective and efficient manner</w:t>
      </w:r>
    </w:p>
    <w:p w14:paraId="656A9E40" w14:textId="77777777" w:rsidR="008F4219" w:rsidRPr="008277E9" w:rsidRDefault="008F4219" w:rsidP="008277E9">
      <w:pPr>
        <w:pStyle w:val="ListParagraph"/>
        <w:numPr>
          <w:ilvl w:val="0"/>
          <w:numId w:val="5"/>
        </w:numPr>
        <w:rPr>
          <w:rFonts w:cstheme="minorHAnsi"/>
          <w:sz w:val="24"/>
          <w:szCs w:val="24"/>
        </w:rPr>
      </w:pPr>
      <w:r w:rsidRPr="008277E9">
        <w:rPr>
          <w:rFonts w:cstheme="minorHAnsi"/>
          <w:sz w:val="24"/>
          <w:szCs w:val="24"/>
        </w:rPr>
        <w:t xml:space="preserve">External: Expected to work effectively </w:t>
      </w:r>
      <w:r w:rsidR="00C029F1" w:rsidRPr="008277E9">
        <w:rPr>
          <w:rFonts w:cstheme="minorHAnsi"/>
          <w:sz w:val="24"/>
          <w:szCs w:val="24"/>
        </w:rPr>
        <w:t xml:space="preserve">with </w:t>
      </w:r>
      <w:r w:rsidR="00BD2CE4" w:rsidRPr="008277E9">
        <w:rPr>
          <w:rFonts w:cstheme="minorHAnsi"/>
          <w:sz w:val="24"/>
          <w:szCs w:val="24"/>
        </w:rPr>
        <w:t xml:space="preserve">external stakeholders, for example, </w:t>
      </w:r>
      <w:r w:rsidR="00C029F1" w:rsidRPr="008277E9">
        <w:rPr>
          <w:rFonts w:cstheme="minorHAnsi"/>
          <w:sz w:val="24"/>
          <w:szCs w:val="24"/>
        </w:rPr>
        <w:t xml:space="preserve">tenants and external contractors in order </w:t>
      </w:r>
      <w:r w:rsidR="00CA4A19" w:rsidRPr="008277E9">
        <w:rPr>
          <w:rFonts w:cstheme="minorHAnsi"/>
          <w:sz w:val="24"/>
          <w:szCs w:val="24"/>
        </w:rPr>
        <w:t xml:space="preserve">to ensure the efficient </w:t>
      </w:r>
      <w:r w:rsidR="00BD2CE4" w:rsidRPr="008277E9">
        <w:rPr>
          <w:rFonts w:cstheme="minorHAnsi"/>
          <w:sz w:val="24"/>
          <w:szCs w:val="24"/>
        </w:rPr>
        <w:t>completion of works</w:t>
      </w:r>
    </w:p>
    <w:p w14:paraId="20977F03" w14:textId="77777777" w:rsidR="00C61BC8" w:rsidRDefault="00C61BC8" w:rsidP="008F4219">
      <w:pPr>
        <w:numPr>
          <w:ilvl w:val="12"/>
          <w:numId w:val="0"/>
        </w:numPr>
        <w:spacing w:after="0" w:line="240" w:lineRule="auto"/>
        <w:ind w:left="720" w:hanging="720"/>
        <w:rPr>
          <w:rFonts w:cstheme="minorHAnsi"/>
          <w:b/>
          <w:sz w:val="24"/>
          <w:szCs w:val="24"/>
        </w:rPr>
      </w:pPr>
    </w:p>
    <w:p w14:paraId="656A9E41" w14:textId="3D23C709" w:rsidR="008F4219" w:rsidRPr="000F66EA" w:rsidRDefault="008F4219" w:rsidP="008F4219">
      <w:pPr>
        <w:numPr>
          <w:ilvl w:val="12"/>
          <w:numId w:val="0"/>
        </w:numPr>
        <w:spacing w:after="0" w:line="240" w:lineRule="auto"/>
        <w:ind w:left="720" w:hanging="720"/>
        <w:rPr>
          <w:rFonts w:cstheme="minorHAnsi"/>
          <w:b/>
          <w:sz w:val="24"/>
          <w:szCs w:val="24"/>
        </w:rPr>
      </w:pPr>
      <w:r w:rsidRPr="000F66EA">
        <w:rPr>
          <w:rFonts w:cstheme="minorHAnsi"/>
          <w:b/>
          <w:sz w:val="24"/>
          <w:szCs w:val="24"/>
        </w:rPr>
        <w:t>Professional Standards:</w:t>
      </w:r>
    </w:p>
    <w:p w14:paraId="656A9E42" w14:textId="77777777" w:rsidR="008F4219" w:rsidRPr="000F66EA" w:rsidRDefault="008F4219" w:rsidP="008F4219">
      <w:pPr>
        <w:numPr>
          <w:ilvl w:val="12"/>
          <w:numId w:val="0"/>
        </w:numPr>
        <w:spacing w:after="0" w:line="240" w:lineRule="auto"/>
        <w:ind w:left="720" w:hanging="720"/>
        <w:rPr>
          <w:rFonts w:cstheme="minorHAnsi"/>
          <w:b/>
          <w:sz w:val="24"/>
          <w:szCs w:val="24"/>
        </w:rPr>
      </w:pPr>
    </w:p>
    <w:p w14:paraId="656A9E43" w14:textId="77777777" w:rsidR="008F4219" w:rsidRPr="000F66EA" w:rsidRDefault="008F4219" w:rsidP="008F4219">
      <w:pPr>
        <w:numPr>
          <w:ilvl w:val="12"/>
          <w:numId w:val="0"/>
        </w:numPr>
        <w:spacing w:after="0" w:line="240" w:lineRule="auto"/>
        <w:rPr>
          <w:rFonts w:cstheme="minorHAnsi"/>
          <w:sz w:val="24"/>
          <w:szCs w:val="24"/>
        </w:rPr>
      </w:pPr>
      <w:r w:rsidRPr="000F66EA">
        <w:rPr>
          <w:rFonts w:cstheme="minorHAnsi"/>
          <w:sz w:val="24"/>
          <w:szCs w:val="24"/>
        </w:rPr>
        <w:t>To develop a good level of working knowledge of our policies and procedures, regulatory standards and legal requirements in relation to the service</w:t>
      </w:r>
    </w:p>
    <w:p w14:paraId="656A9E44" w14:textId="77777777" w:rsidR="008F4219" w:rsidRPr="000F66EA" w:rsidRDefault="008F4219" w:rsidP="008F4219">
      <w:pPr>
        <w:numPr>
          <w:ilvl w:val="12"/>
          <w:numId w:val="0"/>
        </w:numPr>
        <w:spacing w:after="0" w:line="240" w:lineRule="auto"/>
        <w:ind w:left="720" w:hanging="720"/>
        <w:rPr>
          <w:rFonts w:cstheme="minorHAnsi"/>
          <w:sz w:val="24"/>
          <w:szCs w:val="24"/>
        </w:rPr>
      </w:pPr>
    </w:p>
    <w:p w14:paraId="656A9E45" w14:textId="77777777" w:rsidR="008F4219" w:rsidRPr="000F66EA" w:rsidRDefault="008F4219" w:rsidP="008F4219">
      <w:pPr>
        <w:spacing w:after="0" w:line="240" w:lineRule="auto"/>
        <w:rPr>
          <w:rFonts w:cstheme="minorHAnsi"/>
          <w:sz w:val="24"/>
          <w:szCs w:val="24"/>
        </w:rPr>
      </w:pPr>
      <w:r w:rsidRPr="000F66EA">
        <w:rPr>
          <w:rFonts w:cstheme="minorHAnsi"/>
          <w:sz w:val="24"/>
          <w:szCs w:val="24"/>
        </w:rPr>
        <w:t>To carry out any other reasonable duties as required by the organisation</w:t>
      </w:r>
    </w:p>
    <w:p w14:paraId="7F1A6BCC" w14:textId="77777777" w:rsidR="00E974A9" w:rsidRDefault="00E974A9" w:rsidP="008F4219">
      <w:pPr>
        <w:spacing w:before="11" w:line="240" w:lineRule="exact"/>
        <w:rPr>
          <w:rFonts w:cstheme="minorHAnsi"/>
          <w:sz w:val="24"/>
          <w:szCs w:val="24"/>
        </w:rPr>
        <w:sectPr w:rsidR="00E974A9" w:rsidSect="00DC7B58">
          <w:pgSz w:w="11906" w:h="16838"/>
          <w:pgMar w:top="1440" w:right="1440" w:bottom="1440" w:left="1440" w:header="709" w:footer="709" w:gutter="0"/>
          <w:cols w:space="708"/>
          <w:docGrid w:linePitch="360"/>
        </w:sectPr>
      </w:pPr>
    </w:p>
    <w:p w14:paraId="5CBBD151" w14:textId="2E63DF23" w:rsidR="00E974A9" w:rsidRPr="00E974A9" w:rsidRDefault="00E974A9" w:rsidP="00E974A9">
      <w:pPr>
        <w:spacing w:after="0" w:line="240" w:lineRule="auto"/>
        <w:rPr>
          <w:rFonts w:ascii="Calibri" w:eastAsia="Times New Roman" w:hAnsi="Calibri" w:cs="Times New Roman"/>
          <w:b/>
          <w:sz w:val="24"/>
          <w:szCs w:val="24"/>
          <w:lang w:eastAsia="en-GB"/>
        </w:rPr>
      </w:pPr>
      <w:r w:rsidRPr="00E974A9">
        <w:rPr>
          <w:rFonts w:ascii="Times New Roman" w:eastAsia="Times New Roman" w:hAnsi="Times New Roman" w:cs="Times New Roman"/>
          <w:noProof/>
          <w:sz w:val="24"/>
          <w:szCs w:val="20"/>
          <w:lang w:eastAsia="en-GB"/>
        </w:rPr>
        <w:lastRenderedPageBreak/>
        <w:drawing>
          <wp:anchor distT="0" distB="0" distL="114300" distR="114300" simplePos="0" relativeHeight="251657216" behindDoc="0" locked="0" layoutInCell="1" allowOverlap="1" wp14:anchorId="68893CE8" wp14:editId="05CD58B9">
            <wp:simplePos x="0" y="0"/>
            <wp:positionH relativeFrom="column">
              <wp:posOffset>15240</wp:posOffset>
            </wp:positionH>
            <wp:positionV relativeFrom="paragraph">
              <wp:posOffset>-647700</wp:posOffset>
            </wp:positionV>
            <wp:extent cx="1194372" cy="821690"/>
            <wp:effectExtent l="0" t="0" r="6350" b="0"/>
            <wp:wrapNone/>
            <wp:docPr id="560870598" name="Picture 560870598" descr="\\WDMYCLOUDEX2.hha.local\Public\Shared Documents\Logos\Logos 2019\JPEGs\03_Maintenance\04_JPGs\Hillcrest_Maintenance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DMYCLOUDEX2.hha.local\Public\Shared Documents\Logos\Logos 2019\JPEGs\03_Maintenance\04_JPGs\Hillcrest_Maintenance_Logo_Colou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194372" cy="8216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974A9">
        <w:rPr>
          <w:rFonts w:ascii="Calibri" w:eastAsia="Times New Roman" w:hAnsi="Calibri" w:cs="Times New Roman"/>
          <w:b/>
          <w:sz w:val="24"/>
          <w:szCs w:val="24"/>
          <w:lang w:eastAsia="en-GB"/>
        </w:rPr>
        <w:t xml:space="preserve"> </w:t>
      </w:r>
      <w:r>
        <w:rPr>
          <w:rFonts w:ascii="Calibri" w:eastAsia="Times New Roman" w:hAnsi="Calibri" w:cs="Times New Roman"/>
          <w:b/>
          <w:sz w:val="24"/>
          <w:szCs w:val="24"/>
          <w:lang w:eastAsia="en-GB"/>
        </w:rPr>
        <w:tab/>
      </w:r>
      <w:r>
        <w:rPr>
          <w:rFonts w:ascii="Calibri" w:eastAsia="Times New Roman" w:hAnsi="Calibri" w:cs="Times New Roman"/>
          <w:b/>
          <w:sz w:val="24"/>
          <w:szCs w:val="24"/>
          <w:lang w:eastAsia="en-GB"/>
        </w:rPr>
        <w:tab/>
      </w:r>
      <w:r>
        <w:rPr>
          <w:rFonts w:ascii="Calibri" w:eastAsia="Times New Roman" w:hAnsi="Calibri" w:cs="Times New Roman"/>
          <w:b/>
          <w:sz w:val="24"/>
          <w:szCs w:val="24"/>
          <w:lang w:eastAsia="en-GB"/>
        </w:rPr>
        <w:tab/>
      </w:r>
      <w:r>
        <w:rPr>
          <w:rFonts w:ascii="Calibri" w:eastAsia="Times New Roman" w:hAnsi="Calibri" w:cs="Times New Roman"/>
          <w:b/>
          <w:sz w:val="24"/>
          <w:szCs w:val="24"/>
          <w:lang w:eastAsia="en-GB"/>
        </w:rPr>
        <w:tab/>
      </w:r>
      <w:r>
        <w:rPr>
          <w:rFonts w:ascii="Calibri" w:eastAsia="Times New Roman" w:hAnsi="Calibri" w:cs="Times New Roman"/>
          <w:b/>
          <w:sz w:val="24"/>
          <w:szCs w:val="24"/>
          <w:lang w:eastAsia="en-GB"/>
        </w:rPr>
        <w:tab/>
      </w:r>
      <w:r>
        <w:rPr>
          <w:rFonts w:ascii="Calibri" w:eastAsia="Times New Roman" w:hAnsi="Calibri" w:cs="Times New Roman"/>
          <w:b/>
          <w:sz w:val="24"/>
          <w:szCs w:val="24"/>
          <w:lang w:eastAsia="en-GB"/>
        </w:rPr>
        <w:tab/>
      </w:r>
      <w:r w:rsidRPr="00E974A9">
        <w:rPr>
          <w:rFonts w:ascii="Calibri" w:eastAsia="Times New Roman" w:hAnsi="Calibri" w:cs="Times New Roman"/>
          <w:b/>
          <w:sz w:val="24"/>
          <w:szCs w:val="24"/>
          <w:lang w:eastAsia="en-GB"/>
        </w:rPr>
        <w:t>Person Specification – Cleaner General Operative Level 1</w:t>
      </w:r>
    </w:p>
    <w:p w14:paraId="2C59FFFF" w14:textId="77777777" w:rsidR="00E974A9" w:rsidRPr="00E974A9" w:rsidRDefault="00E974A9" w:rsidP="00E974A9">
      <w:pPr>
        <w:spacing w:after="0" w:line="240" w:lineRule="auto"/>
        <w:rPr>
          <w:rFonts w:ascii="Calibri" w:eastAsia="Times New Roman" w:hAnsi="Calibri" w:cs="Times New Roman"/>
          <w:b/>
          <w:sz w:val="24"/>
          <w:szCs w:val="24"/>
          <w:lang w:eastAsia="en-GB"/>
        </w:rPr>
      </w:pPr>
    </w:p>
    <w:tbl>
      <w:tblPr>
        <w:tblW w:w="14911" w:type="dxa"/>
        <w:tblInd w:w="-74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702"/>
        <w:gridCol w:w="6389"/>
        <w:gridCol w:w="4809"/>
        <w:gridCol w:w="2011"/>
      </w:tblGrid>
      <w:tr w:rsidR="00E974A9" w:rsidRPr="00E974A9" w14:paraId="76B390E6" w14:textId="77777777" w:rsidTr="00E974A9">
        <w:tc>
          <w:tcPr>
            <w:tcW w:w="1702" w:type="dxa"/>
          </w:tcPr>
          <w:p w14:paraId="13BE9EE0" w14:textId="7777777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Attribute</w:t>
            </w:r>
          </w:p>
        </w:tc>
        <w:tc>
          <w:tcPr>
            <w:tcW w:w="6389" w:type="dxa"/>
          </w:tcPr>
          <w:p w14:paraId="12E1A48F" w14:textId="1F790AD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Essential</w:t>
            </w:r>
          </w:p>
        </w:tc>
        <w:tc>
          <w:tcPr>
            <w:tcW w:w="4809" w:type="dxa"/>
          </w:tcPr>
          <w:p w14:paraId="7572C9BA" w14:textId="7777777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Desirable</w:t>
            </w:r>
          </w:p>
        </w:tc>
        <w:tc>
          <w:tcPr>
            <w:tcW w:w="2011" w:type="dxa"/>
          </w:tcPr>
          <w:p w14:paraId="4FB1E539" w14:textId="77777777" w:rsidR="00E974A9" w:rsidRPr="00E974A9" w:rsidRDefault="00E974A9" w:rsidP="00E974A9">
            <w:pPr>
              <w:spacing w:after="0" w:line="240" w:lineRule="auto"/>
              <w:rPr>
                <w:rFonts w:eastAsia="Times New Roman" w:cstheme="minorHAnsi"/>
                <w:b/>
                <w:sz w:val="24"/>
                <w:szCs w:val="24"/>
                <w:lang w:eastAsia="en-GB"/>
              </w:rPr>
            </w:pPr>
            <w:r w:rsidRPr="00E974A9">
              <w:rPr>
                <w:rFonts w:eastAsia="Times New Roman" w:cstheme="minorHAnsi"/>
                <w:b/>
                <w:sz w:val="24"/>
                <w:szCs w:val="24"/>
                <w:lang w:eastAsia="en-GB"/>
              </w:rPr>
              <w:t>Method of Assessment</w:t>
            </w:r>
          </w:p>
        </w:tc>
      </w:tr>
      <w:tr w:rsidR="00E974A9" w:rsidRPr="00E974A9" w14:paraId="744C2E8C" w14:textId="77777777" w:rsidTr="00E974A9">
        <w:tc>
          <w:tcPr>
            <w:tcW w:w="1702" w:type="dxa"/>
          </w:tcPr>
          <w:p w14:paraId="61CAB58C" w14:textId="7777777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Qualifications</w:t>
            </w:r>
          </w:p>
          <w:p w14:paraId="38A3AE93" w14:textId="77777777" w:rsidR="00E974A9" w:rsidRPr="00E974A9" w:rsidRDefault="00E974A9" w:rsidP="00E974A9">
            <w:pPr>
              <w:spacing w:after="0" w:line="240" w:lineRule="auto"/>
              <w:jc w:val="both"/>
              <w:rPr>
                <w:rFonts w:eastAsia="Times New Roman" w:cstheme="minorHAnsi"/>
                <w:b/>
                <w:sz w:val="24"/>
                <w:szCs w:val="24"/>
                <w:lang w:eastAsia="en-GB"/>
              </w:rPr>
            </w:pPr>
          </w:p>
        </w:tc>
        <w:tc>
          <w:tcPr>
            <w:tcW w:w="6389" w:type="dxa"/>
          </w:tcPr>
          <w:p w14:paraId="7A6D1AC2" w14:textId="01604CCD" w:rsidR="00E974A9" w:rsidRPr="00E974A9" w:rsidRDefault="00E974A9" w:rsidP="00E974A9">
            <w:pPr>
              <w:numPr>
                <w:ilvl w:val="0"/>
                <w:numId w:val="6"/>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Basic literacy and numeracy</w:t>
            </w:r>
          </w:p>
        </w:tc>
        <w:tc>
          <w:tcPr>
            <w:tcW w:w="4809" w:type="dxa"/>
          </w:tcPr>
          <w:p w14:paraId="46A8911E" w14:textId="77777777" w:rsidR="00E974A9" w:rsidRPr="00E974A9" w:rsidRDefault="00E974A9" w:rsidP="00E974A9">
            <w:pPr>
              <w:numPr>
                <w:ilvl w:val="0"/>
                <w:numId w:val="6"/>
              </w:numPr>
              <w:spacing w:after="12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CSCS Card</w:t>
            </w:r>
          </w:p>
        </w:tc>
        <w:tc>
          <w:tcPr>
            <w:tcW w:w="2011" w:type="dxa"/>
          </w:tcPr>
          <w:p w14:paraId="4BD4037D" w14:textId="77777777" w:rsidR="00E974A9" w:rsidRPr="00E974A9" w:rsidRDefault="00E974A9" w:rsidP="00E974A9">
            <w:pPr>
              <w:spacing w:after="0" w:line="240" w:lineRule="auto"/>
              <w:jc w:val="both"/>
              <w:rPr>
                <w:rFonts w:eastAsia="Times New Roman" w:cstheme="minorHAnsi"/>
                <w:sz w:val="24"/>
                <w:szCs w:val="24"/>
                <w:lang w:eastAsia="en-GB"/>
              </w:rPr>
            </w:pPr>
            <w:r w:rsidRPr="00E974A9">
              <w:rPr>
                <w:rFonts w:eastAsia="Times New Roman" w:cstheme="minorHAnsi"/>
                <w:sz w:val="24"/>
                <w:szCs w:val="24"/>
                <w:lang w:eastAsia="en-GB"/>
              </w:rPr>
              <w:t>Application Form</w:t>
            </w:r>
          </w:p>
          <w:p w14:paraId="1F96B937" w14:textId="77777777" w:rsidR="00E974A9" w:rsidRPr="00E974A9" w:rsidRDefault="00E974A9" w:rsidP="00E974A9">
            <w:pPr>
              <w:spacing w:after="0" w:line="240" w:lineRule="auto"/>
              <w:jc w:val="both"/>
              <w:rPr>
                <w:rFonts w:eastAsia="Times New Roman" w:cstheme="minorHAnsi"/>
                <w:sz w:val="24"/>
                <w:szCs w:val="24"/>
                <w:lang w:eastAsia="en-GB"/>
              </w:rPr>
            </w:pPr>
            <w:r w:rsidRPr="00E974A9">
              <w:rPr>
                <w:rFonts w:eastAsia="Times New Roman" w:cstheme="minorHAnsi"/>
                <w:sz w:val="24"/>
                <w:szCs w:val="24"/>
                <w:lang w:eastAsia="en-GB"/>
              </w:rPr>
              <w:t>Qualification Certificate</w:t>
            </w:r>
          </w:p>
        </w:tc>
      </w:tr>
      <w:tr w:rsidR="00E974A9" w:rsidRPr="00E974A9" w14:paraId="15C75F2D" w14:textId="77777777" w:rsidTr="00E974A9">
        <w:tc>
          <w:tcPr>
            <w:tcW w:w="1702" w:type="dxa"/>
          </w:tcPr>
          <w:p w14:paraId="29A29A36" w14:textId="7777777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Experience</w:t>
            </w:r>
          </w:p>
          <w:p w14:paraId="5E02CC14" w14:textId="77777777" w:rsidR="00E974A9" w:rsidRPr="00E974A9" w:rsidRDefault="00E974A9" w:rsidP="00E974A9">
            <w:pPr>
              <w:spacing w:after="0" w:line="240" w:lineRule="auto"/>
              <w:jc w:val="both"/>
              <w:rPr>
                <w:rFonts w:eastAsia="Times New Roman" w:cstheme="minorHAnsi"/>
                <w:b/>
                <w:sz w:val="24"/>
                <w:szCs w:val="24"/>
                <w:lang w:eastAsia="en-GB"/>
              </w:rPr>
            </w:pPr>
          </w:p>
        </w:tc>
        <w:tc>
          <w:tcPr>
            <w:tcW w:w="6389" w:type="dxa"/>
          </w:tcPr>
          <w:p w14:paraId="2C5BF987" w14:textId="2189613B" w:rsidR="00E974A9" w:rsidRPr="00E974A9" w:rsidRDefault="00E974A9" w:rsidP="00E974A9">
            <w:pPr>
              <w:numPr>
                <w:ilvl w:val="0"/>
                <w:numId w:val="8"/>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All types of cleaning works –reactive, communal cleaning, office and property  clearances</w:t>
            </w:r>
          </w:p>
          <w:p w14:paraId="5F8076D9" w14:textId="77777777" w:rsidR="00E974A9" w:rsidRPr="00E974A9" w:rsidRDefault="00E974A9" w:rsidP="00E974A9">
            <w:pPr>
              <w:numPr>
                <w:ilvl w:val="0"/>
                <w:numId w:val="8"/>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Working knowledge of the application of Health and Safety legislation</w:t>
            </w:r>
          </w:p>
          <w:p w14:paraId="5E5C559F" w14:textId="77777777" w:rsidR="00E974A9" w:rsidRPr="00E974A9" w:rsidRDefault="00E974A9" w:rsidP="00E974A9">
            <w:pPr>
              <w:spacing w:after="0" w:line="240" w:lineRule="auto"/>
              <w:ind w:left="720"/>
              <w:contextualSpacing/>
              <w:jc w:val="both"/>
              <w:rPr>
                <w:rFonts w:eastAsia="Times New Roman" w:cstheme="minorHAnsi"/>
                <w:sz w:val="24"/>
                <w:szCs w:val="24"/>
                <w:lang w:eastAsia="en-GB"/>
              </w:rPr>
            </w:pPr>
          </w:p>
        </w:tc>
        <w:tc>
          <w:tcPr>
            <w:tcW w:w="4809" w:type="dxa"/>
          </w:tcPr>
          <w:p w14:paraId="174D9918" w14:textId="77777777" w:rsidR="00E974A9" w:rsidRPr="00E974A9" w:rsidRDefault="00E974A9" w:rsidP="00E974A9">
            <w:pPr>
              <w:numPr>
                <w:ilvl w:val="0"/>
                <w:numId w:val="7"/>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Working knowledge of control of asbestos regulation.</w:t>
            </w:r>
          </w:p>
          <w:p w14:paraId="16F6E984" w14:textId="77777777" w:rsidR="00E974A9" w:rsidRPr="00E974A9" w:rsidRDefault="00E974A9" w:rsidP="00E974A9">
            <w:pPr>
              <w:numPr>
                <w:ilvl w:val="0"/>
                <w:numId w:val="7"/>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Knowledge of Housing Associations</w:t>
            </w:r>
          </w:p>
          <w:p w14:paraId="19691E7C" w14:textId="77777777" w:rsidR="00E974A9" w:rsidRPr="00E974A9" w:rsidRDefault="00E974A9" w:rsidP="00E974A9">
            <w:pPr>
              <w:numPr>
                <w:ilvl w:val="0"/>
                <w:numId w:val="7"/>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Awareness of COSHH</w:t>
            </w:r>
          </w:p>
          <w:p w14:paraId="70C330FE" w14:textId="77777777" w:rsidR="00E974A9" w:rsidRPr="00E974A9" w:rsidRDefault="00E974A9" w:rsidP="00E974A9">
            <w:pPr>
              <w:numPr>
                <w:ilvl w:val="0"/>
                <w:numId w:val="7"/>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 xml:space="preserve">Customer care Experience </w:t>
            </w:r>
          </w:p>
        </w:tc>
        <w:tc>
          <w:tcPr>
            <w:tcW w:w="2011" w:type="dxa"/>
          </w:tcPr>
          <w:p w14:paraId="0B3B7816" w14:textId="77777777" w:rsidR="00E974A9" w:rsidRPr="00E974A9" w:rsidRDefault="00E974A9" w:rsidP="00E974A9">
            <w:pPr>
              <w:spacing w:after="0" w:line="240" w:lineRule="auto"/>
              <w:jc w:val="both"/>
              <w:rPr>
                <w:rFonts w:eastAsia="Times New Roman" w:cstheme="minorHAnsi"/>
                <w:sz w:val="24"/>
                <w:szCs w:val="24"/>
                <w:lang w:eastAsia="en-GB"/>
              </w:rPr>
            </w:pPr>
            <w:r w:rsidRPr="00E974A9">
              <w:rPr>
                <w:rFonts w:eastAsia="Times New Roman" w:cstheme="minorHAnsi"/>
                <w:sz w:val="24"/>
                <w:szCs w:val="24"/>
                <w:lang w:eastAsia="en-GB"/>
              </w:rPr>
              <w:t>Application Form</w:t>
            </w:r>
          </w:p>
          <w:p w14:paraId="037AA88E"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To evidence at Interview</w:t>
            </w:r>
          </w:p>
          <w:p w14:paraId="13A10AC8"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References for verification</w:t>
            </w:r>
          </w:p>
          <w:p w14:paraId="2427612A" w14:textId="77777777" w:rsidR="00E974A9" w:rsidRPr="00E974A9" w:rsidRDefault="00E974A9" w:rsidP="00E974A9">
            <w:pPr>
              <w:spacing w:after="0" w:line="240" w:lineRule="auto"/>
              <w:jc w:val="both"/>
              <w:rPr>
                <w:rFonts w:eastAsia="Times New Roman" w:cstheme="minorHAnsi"/>
                <w:sz w:val="24"/>
                <w:szCs w:val="24"/>
                <w:lang w:eastAsia="en-GB"/>
              </w:rPr>
            </w:pPr>
          </w:p>
        </w:tc>
      </w:tr>
      <w:tr w:rsidR="00E974A9" w:rsidRPr="00E974A9" w14:paraId="1041FD27" w14:textId="77777777" w:rsidTr="00E974A9">
        <w:tc>
          <w:tcPr>
            <w:tcW w:w="1702" w:type="dxa"/>
          </w:tcPr>
          <w:p w14:paraId="1C9B0FCD" w14:textId="77777777" w:rsidR="00E974A9" w:rsidRPr="00E974A9" w:rsidRDefault="00E974A9" w:rsidP="00E974A9">
            <w:pPr>
              <w:spacing w:after="0" w:line="240" w:lineRule="auto"/>
              <w:jc w:val="both"/>
              <w:rPr>
                <w:rFonts w:eastAsia="Times New Roman" w:cstheme="minorHAnsi"/>
                <w:b/>
                <w:sz w:val="24"/>
                <w:szCs w:val="24"/>
                <w:lang w:eastAsia="en-GB"/>
              </w:rPr>
            </w:pPr>
            <w:r w:rsidRPr="00E974A9">
              <w:rPr>
                <w:rFonts w:eastAsia="Times New Roman" w:cstheme="minorHAnsi"/>
                <w:b/>
                <w:sz w:val="24"/>
                <w:szCs w:val="24"/>
                <w:lang w:eastAsia="en-GB"/>
              </w:rPr>
              <w:t xml:space="preserve">Proven Competencies </w:t>
            </w:r>
          </w:p>
          <w:p w14:paraId="03B9E5C5" w14:textId="77777777" w:rsidR="00E974A9" w:rsidRPr="00E974A9" w:rsidRDefault="00E974A9" w:rsidP="00E974A9">
            <w:pPr>
              <w:spacing w:after="0" w:line="240" w:lineRule="auto"/>
              <w:jc w:val="both"/>
              <w:rPr>
                <w:rFonts w:eastAsia="Times New Roman" w:cstheme="minorHAnsi"/>
                <w:b/>
                <w:sz w:val="24"/>
                <w:szCs w:val="24"/>
                <w:lang w:eastAsia="en-GB"/>
              </w:rPr>
            </w:pPr>
          </w:p>
        </w:tc>
        <w:tc>
          <w:tcPr>
            <w:tcW w:w="6389" w:type="dxa"/>
          </w:tcPr>
          <w:p w14:paraId="0DB0762F"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 xml:space="preserve">Good communication skills </w:t>
            </w:r>
          </w:p>
          <w:p w14:paraId="45B2A4B8" w14:textId="77777777" w:rsidR="00E974A9" w:rsidRPr="00E974A9" w:rsidRDefault="00E974A9" w:rsidP="00E974A9">
            <w:pPr>
              <w:numPr>
                <w:ilvl w:val="0"/>
                <w:numId w:val="9"/>
              </w:numPr>
              <w:spacing w:after="0" w:line="240" w:lineRule="auto"/>
              <w:contextualSpacing/>
              <w:rPr>
                <w:rFonts w:eastAsia="Times New Roman" w:cstheme="minorHAnsi"/>
                <w:sz w:val="24"/>
                <w:szCs w:val="24"/>
                <w:lang w:eastAsia="en-GB"/>
              </w:rPr>
            </w:pPr>
            <w:r w:rsidRPr="00E974A9">
              <w:rPr>
                <w:rFonts w:eastAsia="Times New Roman" w:cstheme="minorHAnsi"/>
                <w:sz w:val="24"/>
                <w:szCs w:val="24"/>
                <w:lang w:eastAsia="en-GB"/>
              </w:rPr>
              <w:t>Ability to build relationships with both internal and external stake holders</w:t>
            </w:r>
          </w:p>
          <w:p w14:paraId="7165F0CC"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 xml:space="preserve">Ability to utilise and update bespoke systems including sending and receiving emails (using PDAs/iPhone) </w:t>
            </w:r>
          </w:p>
          <w:p w14:paraId="6ED3A6A9"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High standard of customer care and personal integrity</w:t>
            </w:r>
          </w:p>
          <w:p w14:paraId="48AD989B"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Ability to work independently and as part of a team</w:t>
            </w:r>
          </w:p>
          <w:p w14:paraId="46C44BD9"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Results Driven “Right first time” approach.</w:t>
            </w:r>
          </w:p>
          <w:p w14:paraId="739E9FFE"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Ability to use initiative and follow instruction</w:t>
            </w:r>
          </w:p>
          <w:p w14:paraId="276CBD26"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Good time management.</w:t>
            </w:r>
          </w:p>
        </w:tc>
        <w:tc>
          <w:tcPr>
            <w:tcW w:w="4809" w:type="dxa"/>
          </w:tcPr>
          <w:p w14:paraId="11A1279C" w14:textId="77777777" w:rsidR="00E974A9" w:rsidRPr="00E974A9" w:rsidRDefault="00E974A9" w:rsidP="00E974A9">
            <w:pPr>
              <w:numPr>
                <w:ilvl w:val="0"/>
                <w:numId w:val="9"/>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Awareness of GDPR</w:t>
            </w:r>
          </w:p>
          <w:p w14:paraId="6E79461D" w14:textId="77777777" w:rsidR="00E974A9" w:rsidRPr="00E974A9" w:rsidRDefault="00E974A9" w:rsidP="00E974A9">
            <w:pPr>
              <w:spacing w:after="0" w:line="240" w:lineRule="auto"/>
              <w:ind w:left="720"/>
              <w:contextualSpacing/>
              <w:jc w:val="both"/>
              <w:rPr>
                <w:rFonts w:eastAsia="Times New Roman" w:cstheme="minorHAnsi"/>
                <w:sz w:val="24"/>
                <w:szCs w:val="24"/>
                <w:lang w:eastAsia="en-GB"/>
              </w:rPr>
            </w:pPr>
          </w:p>
        </w:tc>
        <w:tc>
          <w:tcPr>
            <w:tcW w:w="2011" w:type="dxa"/>
          </w:tcPr>
          <w:p w14:paraId="3D83BA73" w14:textId="77777777" w:rsidR="00E974A9" w:rsidRPr="00E974A9" w:rsidRDefault="00E974A9" w:rsidP="00E974A9">
            <w:pPr>
              <w:spacing w:after="0" w:line="240" w:lineRule="auto"/>
              <w:jc w:val="both"/>
              <w:rPr>
                <w:rFonts w:eastAsia="Times New Roman" w:cstheme="minorHAnsi"/>
                <w:sz w:val="24"/>
                <w:szCs w:val="24"/>
                <w:lang w:eastAsia="en-GB"/>
              </w:rPr>
            </w:pPr>
            <w:r w:rsidRPr="00E974A9">
              <w:rPr>
                <w:rFonts w:eastAsia="Times New Roman" w:cstheme="minorHAnsi"/>
                <w:sz w:val="24"/>
                <w:szCs w:val="24"/>
                <w:lang w:eastAsia="en-GB"/>
              </w:rPr>
              <w:t>Application Form</w:t>
            </w:r>
          </w:p>
          <w:p w14:paraId="0194A79F"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To evidence at Interview</w:t>
            </w:r>
          </w:p>
          <w:p w14:paraId="3EEF2A12"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References for verification</w:t>
            </w:r>
          </w:p>
          <w:p w14:paraId="782DCDED" w14:textId="77777777" w:rsidR="00E974A9" w:rsidRPr="00E974A9" w:rsidRDefault="00E974A9" w:rsidP="00E974A9">
            <w:pPr>
              <w:spacing w:after="0" w:line="240" w:lineRule="auto"/>
              <w:jc w:val="both"/>
              <w:rPr>
                <w:rFonts w:eastAsia="Times New Roman" w:cstheme="minorHAnsi"/>
                <w:sz w:val="24"/>
                <w:szCs w:val="24"/>
                <w:lang w:eastAsia="en-GB"/>
              </w:rPr>
            </w:pPr>
            <w:r w:rsidRPr="00E974A9">
              <w:rPr>
                <w:rFonts w:eastAsia="Times New Roman" w:cstheme="minorHAnsi"/>
                <w:sz w:val="24"/>
                <w:szCs w:val="24"/>
                <w:lang w:eastAsia="en-GB"/>
              </w:rPr>
              <w:t>Test / Written Exercise</w:t>
            </w:r>
          </w:p>
        </w:tc>
      </w:tr>
      <w:tr w:rsidR="00E974A9" w:rsidRPr="00E974A9" w14:paraId="70C47299" w14:textId="77777777" w:rsidTr="00E974A9">
        <w:tc>
          <w:tcPr>
            <w:tcW w:w="1702" w:type="dxa"/>
          </w:tcPr>
          <w:p w14:paraId="4E9984FA" w14:textId="77777777" w:rsidR="00E974A9" w:rsidRPr="00E974A9" w:rsidRDefault="00E974A9" w:rsidP="00E974A9">
            <w:pPr>
              <w:spacing w:after="0" w:line="240" w:lineRule="auto"/>
              <w:rPr>
                <w:rFonts w:eastAsia="Times New Roman" w:cstheme="minorHAnsi"/>
                <w:b/>
                <w:sz w:val="24"/>
                <w:szCs w:val="24"/>
                <w:lang w:eastAsia="en-GB"/>
              </w:rPr>
            </w:pPr>
            <w:r w:rsidRPr="00E974A9">
              <w:rPr>
                <w:rFonts w:eastAsia="Times New Roman" w:cstheme="minorHAnsi"/>
                <w:b/>
                <w:sz w:val="24"/>
                <w:szCs w:val="24"/>
                <w:lang w:eastAsia="en-GB"/>
              </w:rPr>
              <w:t>Role Specific Requirements</w:t>
            </w:r>
          </w:p>
        </w:tc>
        <w:tc>
          <w:tcPr>
            <w:tcW w:w="6389" w:type="dxa"/>
          </w:tcPr>
          <w:p w14:paraId="728F536B" w14:textId="77777777" w:rsidR="00E974A9" w:rsidRPr="00E974A9" w:rsidRDefault="00E974A9" w:rsidP="00E974A9">
            <w:pPr>
              <w:numPr>
                <w:ilvl w:val="0"/>
                <w:numId w:val="10"/>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Driving licence</w:t>
            </w:r>
          </w:p>
          <w:p w14:paraId="7F801F96" w14:textId="77777777" w:rsidR="00E974A9" w:rsidRPr="00E974A9" w:rsidRDefault="00E974A9" w:rsidP="00E974A9">
            <w:pPr>
              <w:numPr>
                <w:ilvl w:val="0"/>
                <w:numId w:val="10"/>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Willingness to travel as required</w:t>
            </w:r>
          </w:p>
          <w:p w14:paraId="7148B719" w14:textId="77777777" w:rsidR="00E974A9" w:rsidRPr="00E974A9" w:rsidRDefault="00E974A9" w:rsidP="00E974A9">
            <w:pPr>
              <w:numPr>
                <w:ilvl w:val="0"/>
                <w:numId w:val="10"/>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Willingness to undertake training as required</w:t>
            </w:r>
          </w:p>
          <w:p w14:paraId="0DA532CB" w14:textId="77777777" w:rsidR="00E974A9" w:rsidRPr="00E974A9" w:rsidRDefault="00E974A9" w:rsidP="00E974A9">
            <w:pPr>
              <w:numPr>
                <w:ilvl w:val="0"/>
                <w:numId w:val="10"/>
              </w:numPr>
              <w:spacing w:after="0" w:line="240" w:lineRule="auto"/>
              <w:contextualSpacing/>
              <w:jc w:val="both"/>
              <w:rPr>
                <w:rFonts w:eastAsia="Times New Roman" w:cstheme="minorHAnsi"/>
                <w:sz w:val="24"/>
                <w:szCs w:val="24"/>
                <w:lang w:eastAsia="en-GB"/>
              </w:rPr>
            </w:pPr>
            <w:r w:rsidRPr="00E974A9">
              <w:rPr>
                <w:rFonts w:eastAsia="Times New Roman" w:cstheme="minorHAnsi"/>
                <w:sz w:val="24"/>
                <w:szCs w:val="24"/>
                <w:lang w:eastAsia="en-GB"/>
              </w:rPr>
              <w:t>Physically fit to a level that enables undertaking of associated manual handling/cleaning  duties</w:t>
            </w:r>
          </w:p>
        </w:tc>
        <w:tc>
          <w:tcPr>
            <w:tcW w:w="4809" w:type="dxa"/>
          </w:tcPr>
          <w:p w14:paraId="159A6134" w14:textId="77777777" w:rsidR="00E974A9" w:rsidRPr="00E974A9" w:rsidRDefault="00E974A9" w:rsidP="00E974A9">
            <w:pPr>
              <w:spacing w:after="0" w:line="240" w:lineRule="auto"/>
              <w:ind w:left="340"/>
              <w:contextualSpacing/>
              <w:rPr>
                <w:rFonts w:eastAsia="Times New Roman" w:cstheme="minorHAnsi"/>
                <w:sz w:val="24"/>
                <w:szCs w:val="24"/>
                <w:lang w:eastAsia="en-GB"/>
              </w:rPr>
            </w:pPr>
          </w:p>
        </w:tc>
        <w:tc>
          <w:tcPr>
            <w:tcW w:w="2011" w:type="dxa"/>
          </w:tcPr>
          <w:p w14:paraId="5E8FB7FE"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To evidence at Interview</w:t>
            </w:r>
          </w:p>
          <w:p w14:paraId="4A927CA4" w14:textId="77777777" w:rsidR="00E974A9" w:rsidRPr="00E974A9" w:rsidRDefault="00E974A9" w:rsidP="00E974A9">
            <w:pPr>
              <w:spacing w:after="0" w:line="240" w:lineRule="auto"/>
              <w:rPr>
                <w:rFonts w:eastAsia="Times New Roman" w:cstheme="minorHAnsi"/>
                <w:sz w:val="24"/>
                <w:szCs w:val="24"/>
                <w:lang w:eastAsia="en-GB"/>
              </w:rPr>
            </w:pPr>
            <w:r w:rsidRPr="00E974A9">
              <w:rPr>
                <w:rFonts w:eastAsia="Times New Roman" w:cstheme="minorHAnsi"/>
                <w:sz w:val="24"/>
                <w:szCs w:val="24"/>
                <w:lang w:eastAsia="en-GB"/>
              </w:rPr>
              <w:t>References for verification</w:t>
            </w:r>
          </w:p>
        </w:tc>
      </w:tr>
    </w:tbl>
    <w:p w14:paraId="3676B271" w14:textId="77777777" w:rsidR="00E974A9" w:rsidRDefault="00E974A9" w:rsidP="008F4219">
      <w:pPr>
        <w:widowControl w:val="0"/>
        <w:spacing w:after="0" w:line="240" w:lineRule="auto"/>
        <w:ind w:right="479"/>
        <w:outlineLvl w:val="1"/>
        <w:rPr>
          <w:rFonts w:eastAsia="Arial" w:cstheme="minorHAnsi"/>
          <w:b/>
          <w:bCs/>
          <w:spacing w:val="-2"/>
          <w:sz w:val="24"/>
          <w:szCs w:val="24"/>
          <w:lang w:val="en-US"/>
        </w:rPr>
        <w:sectPr w:rsidR="00E974A9" w:rsidSect="00E974A9">
          <w:pgSz w:w="16838" w:h="11906" w:orient="landscape"/>
          <w:pgMar w:top="1440" w:right="1440" w:bottom="1440" w:left="1440" w:header="709" w:footer="709" w:gutter="0"/>
          <w:cols w:space="708"/>
          <w:docGrid w:linePitch="360"/>
        </w:sectPr>
      </w:pPr>
    </w:p>
    <w:p w14:paraId="3E789BEA" w14:textId="77777777" w:rsidR="00E974A9" w:rsidRPr="00E974A9" w:rsidRDefault="00E974A9" w:rsidP="00E974A9">
      <w:pPr>
        <w:spacing w:after="0" w:line="240" w:lineRule="auto"/>
        <w:jc w:val="center"/>
        <w:rPr>
          <w:rFonts w:eastAsia="Times New Roman" w:cs="Times New Roman"/>
          <w:b/>
          <w:sz w:val="32"/>
          <w:szCs w:val="32"/>
        </w:rPr>
      </w:pPr>
      <w:r w:rsidRPr="00E974A9">
        <w:rPr>
          <w:rFonts w:ascii="Times New Roman" w:eastAsia="Times New Roman" w:hAnsi="Times New Roman" w:cs="Times New Roman"/>
          <w:noProof/>
          <w:sz w:val="24"/>
          <w:szCs w:val="20"/>
          <w:lang w:eastAsia="en-GB"/>
        </w:rPr>
        <w:lastRenderedPageBreak/>
        <w:drawing>
          <wp:anchor distT="0" distB="0" distL="114300" distR="114300" simplePos="0" relativeHeight="251659264" behindDoc="0" locked="0" layoutInCell="1" allowOverlap="1" wp14:anchorId="1EB68A71" wp14:editId="5BE9D7B5">
            <wp:simplePos x="0" y="0"/>
            <wp:positionH relativeFrom="margin">
              <wp:posOffset>-510540</wp:posOffset>
            </wp:positionH>
            <wp:positionV relativeFrom="margin">
              <wp:posOffset>-501650</wp:posOffset>
            </wp:positionV>
            <wp:extent cx="1722755" cy="1063625"/>
            <wp:effectExtent l="0" t="0" r="0" b="3175"/>
            <wp:wrapSquare wrapText="bothSides"/>
            <wp:docPr id="2" name="Picture 2" descr="\\hhafp01\vol1\Corporate Information\Hillcrest Group\Hillcrest Logos 2019\Logos 2019\JPEGs\03_Maintenance\04_JPGs\Hillcrest_Maintenance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hafp01\vol1\Corporate Information\Hillcrest Group\Hillcrest Logos 2019\Logos 2019\JPEGs\03_Maintenance\04_JPGs\Hillcrest_Maintenance_Logo_Colour.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22755" cy="1063625"/>
                    </a:xfrm>
                    <a:prstGeom prst="rect">
                      <a:avLst/>
                    </a:prstGeom>
                    <a:noFill/>
                    <a:ln>
                      <a:noFill/>
                    </a:ln>
                  </pic:spPr>
                </pic:pic>
              </a:graphicData>
            </a:graphic>
            <wp14:sizeRelV relativeFrom="margin">
              <wp14:pctHeight>0</wp14:pctHeight>
            </wp14:sizeRelV>
          </wp:anchor>
        </w:drawing>
      </w:r>
    </w:p>
    <w:p w14:paraId="34023F3E" w14:textId="77777777" w:rsidR="00E974A9" w:rsidRPr="00E974A9" w:rsidRDefault="00E974A9" w:rsidP="00E974A9">
      <w:pPr>
        <w:spacing w:after="0" w:line="240" w:lineRule="auto"/>
        <w:rPr>
          <w:rFonts w:eastAsia="Times New Roman" w:cs="Times New Roman"/>
          <w:b/>
          <w:sz w:val="32"/>
          <w:szCs w:val="32"/>
        </w:rPr>
      </w:pPr>
    </w:p>
    <w:p w14:paraId="55410231" w14:textId="77777777" w:rsidR="00E974A9" w:rsidRPr="00E974A9" w:rsidRDefault="00E974A9" w:rsidP="00E974A9">
      <w:pPr>
        <w:spacing w:after="0" w:line="240" w:lineRule="auto"/>
        <w:jc w:val="center"/>
        <w:rPr>
          <w:rFonts w:eastAsia="Times New Roman" w:cs="Times New Roman"/>
          <w:b/>
          <w:sz w:val="32"/>
          <w:szCs w:val="32"/>
        </w:rPr>
      </w:pPr>
    </w:p>
    <w:p w14:paraId="39FDF562" w14:textId="77777777" w:rsidR="00E974A9" w:rsidRPr="00E974A9" w:rsidRDefault="00E974A9" w:rsidP="00E974A9">
      <w:pPr>
        <w:spacing w:after="0" w:line="240" w:lineRule="auto"/>
        <w:jc w:val="center"/>
        <w:rPr>
          <w:rFonts w:ascii="Calibri" w:eastAsia="Times New Roman" w:hAnsi="Calibri" w:cs="Calibri"/>
          <w:b/>
          <w:sz w:val="32"/>
          <w:szCs w:val="32"/>
        </w:rPr>
      </w:pPr>
      <w:r w:rsidRPr="00E974A9">
        <w:rPr>
          <w:rFonts w:ascii="Calibri" w:eastAsia="Times New Roman" w:hAnsi="Calibri" w:cs="Calibri"/>
          <w:b/>
          <w:sz w:val="32"/>
          <w:szCs w:val="32"/>
        </w:rPr>
        <w:t>(Trades Staff)</w:t>
      </w:r>
    </w:p>
    <w:p w14:paraId="5EBB7370" w14:textId="77777777" w:rsidR="00E974A9" w:rsidRPr="00E974A9" w:rsidRDefault="00E974A9" w:rsidP="00E974A9">
      <w:pPr>
        <w:spacing w:after="0" w:line="240" w:lineRule="auto"/>
        <w:jc w:val="center"/>
        <w:rPr>
          <w:rFonts w:eastAsia="Times New Roman" w:cs="Times New Roman"/>
          <w:b/>
          <w:szCs w:val="20"/>
        </w:rPr>
      </w:pPr>
    </w:p>
    <w:p w14:paraId="58486A6D" w14:textId="77777777" w:rsidR="00E974A9" w:rsidRPr="00E974A9" w:rsidRDefault="00E974A9" w:rsidP="00E974A9">
      <w:pPr>
        <w:spacing w:after="0" w:line="360" w:lineRule="auto"/>
        <w:jc w:val="center"/>
        <w:rPr>
          <w:rFonts w:ascii="Calibri" w:eastAsia="Times New Roman" w:hAnsi="Calibri" w:cs="Calibri"/>
          <w:b/>
          <w:sz w:val="24"/>
          <w:szCs w:val="24"/>
          <w:u w:val="single"/>
        </w:rPr>
      </w:pPr>
      <w:r w:rsidRPr="00E974A9">
        <w:rPr>
          <w:rFonts w:ascii="Calibri" w:eastAsia="Times New Roman" w:hAnsi="Calibri" w:cs="Calibri"/>
          <w:b/>
          <w:sz w:val="24"/>
          <w:szCs w:val="24"/>
          <w:u w:val="single"/>
        </w:rPr>
        <w:t>CONDITIONS OF SERVICE</w:t>
      </w:r>
    </w:p>
    <w:p w14:paraId="6D27B029" w14:textId="77777777" w:rsidR="00E974A9" w:rsidRPr="00E974A9" w:rsidRDefault="00E974A9" w:rsidP="00E974A9">
      <w:pPr>
        <w:spacing w:after="0" w:line="360" w:lineRule="auto"/>
        <w:jc w:val="center"/>
        <w:rPr>
          <w:rFonts w:eastAsia="Times New Roman" w:cs="Times New Roman"/>
          <w:b/>
          <w:sz w:val="16"/>
          <w:szCs w:val="16"/>
          <w:u w:val="single"/>
        </w:rPr>
      </w:pPr>
    </w:p>
    <w:p w14:paraId="269E098F" w14:textId="77777777" w:rsidR="00E974A9" w:rsidRPr="00E974A9" w:rsidRDefault="00E974A9" w:rsidP="00E974A9">
      <w:pPr>
        <w:spacing w:after="0" w:line="240" w:lineRule="auto"/>
        <w:ind w:left="2880" w:hanging="2880"/>
        <w:jc w:val="both"/>
        <w:rPr>
          <w:rFonts w:ascii="Calibri" w:eastAsia="Times New Roman" w:hAnsi="Calibri" w:cs="Calibri"/>
          <w:sz w:val="24"/>
          <w:szCs w:val="24"/>
        </w:rPr>
      </w:pPr>
      <w:r w:rsidRPr="00E974A9">
        <w:rPr>
          <w:rFonts w:ascii="Calibri" w:eastAsia="Times New Roman" w:hAnsi="Calibri" w:cs="Calibri"/>
          <w:b/>
          <w:sz w:val="24"/>
          <w:szCs w:val="24"/>
        </w:rPr>
        <w:t>Hours:</w:t>
      </w:r>
      <w:r w:rsidRPr="00E974A9">
        <w:rPr>
          <w:rFonts w:ascii="Calibri" w:eastAsia="Times New Roman" w:hAnsi="Calibri" w:cs="Calibri"/>
          <w:sz w:val="24"/>
          <w:szCs w:val="24"/>
        </w:rPr>
        <w:tab/>
        <w:t xml:space="preserve">Hours are </w:t>
      </w:r>
      <w:r w:rsidRPr="00E974A9">
        <w:rPr>
          <w:rFonts w:ascii="Calibri" w:eastAsia="Times New Roman" w:hAnsi="Calibri" w:cs="Calibri"/>
          <w:b/>
          <w:bCs/>
          <w:sz w:val="24"/>
          <w:szCs w:val="24"/>
        </w:rPr>
        <w:t>39 hours per week</w:t>
      </w:r>
      <w:r w:rsidRPr="00E974A9">
        <w:rPr>
          <w:rFonts w:ascii="Calibri" w:eastAsia="Times New Roman" w:hAnsi="Calibri" w:cs="Calibri"/>
          <w:sz w:val="24"/>
          <w:szCs w:val="24"/>
        </w:rPr>
        <w:t xml:space="preserve"> where additional hours are worked, overtime will be paid (must exceed full time hours).  Employees are required to be part of the out-of-hours on-call rota.</w:t>
      </w:r>
    </w:p>
    <w:p w14:paraId="17E185BF" w14:textId="77777777" w:rsidR="00E974A9" w:rsidRPr="00E974A9" w:rsidRDefault="00E974A9" w:rsidP="00E974A9">
      <w:pPr>
        <w:spacing w:after="0" w:line="240" w:lineRule="auto"/>
        <w:ind w:left="2880" w:hanging="2880"/>
        <w:rPr>
          <w:rFonts w:ascii="Calibri" w:eastAsia="Times New Roman" w:hAnsi="Calibri" w:cs="Calibri"/>
          <w:sz w:val="24"/>
          <w:szCs w:val="24"/>
        </w:rPr>
      </w:pPr>
    </w:p>
    <w:p w14:paraId="41D4BF36" w14:textId="758DB2A1" w:rsidR="00E974A9" w:rsidRPr="00E974A9" w:rsidRDefault="00E974A9" w:rsidP="00E974A9">
      <w:pPr>
        <w:widowControl w:val="0"/>
        <w:tabs>
          <w:tab w:val="left" w:pos="-1440"/>
        </w:tabs>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Contract:</w:t>
      </w:r>
      <w:r w:rsidRPr="00E974A9">
        <w:rPr>
          <w:rFonts w:ascii="Calibri" w:eastAsia="Times New Roman" w:hAnsi="Calibri" w:cs="Calibri"/>
          <w:sz w:val="24"/>
          <w:szCs w:val="24"/>
        </w:rPr>
        <w:tab/>
      </w:r>
      <w:r w:rsidRPr="00E974A9">
        <w:rPr>
          <w:rFonts w:ascii="Calibri" w:eastAsia="Times New Roman" w:hAnsi="Calibri" w:cs="Calibri"/>
          <w:b/>
          <w:bCs/>
          <w:sz w:val="24"/>
          <w:szCs w:val="24"/>
        </w:rPr>
        <w:t>Permanen</w:t>
      </w:r>
      <w:r w:rsidR="002161E3">
        <w:rPr>
          <w:rFonts w:ascii="Calibri" w:eastAsia="Times New Roman" w:hAnsi="Calibri" w:cs="Calibri"/>
          <w:b/>
          <w:bCs/>
          <w:sz w:val="24"/>
          <w:szCs w:val="24"/>
        </w:rPr>
        <w:t>t</w:t>
      </w:r>
      <w:r w:rsidRPr="00E974A9">
        <w:rPr>
          <w:rFonts w:ascii="Calibri" w:eastAsia="Times New Roman" w:hAnsi="Calibri" w:cs="Calibri"/>
          <w:b/>
          <w:bCs/>
          <w:sz w:val="24"/>
          <w:szCs w:val="24"/>
        </w:rPr>
        <w:t xml:space="preserve"> Post</w:t>
      </w:r>
      <w:r w:rsidRPr="00E974A9">
        <w:rPr>
          <w:rFonts w:ascii="Calibri" w:eastAsia="Times New Roman" w:hAnsi="Calibri" w:cs="Calibri"/>
          <w:sz w:val="24"/>
          <w:szCs w:val="24"/>
        </w:rPr>
        <w:t xml:space="preserve">. All posts are subject to a 6 month probationary period. A formal review will take place at 2, 4 and 6 months. </w:t>
      </w:r>
    </w:p>
    <w:p w14:paraId="19B857C1" w14:textId="77777777" w:rsidR="00E974A9" w:rsidRPr="00E974A9" w:rsidRDefault="00E974A9" w:rsidP="00E974A9">
      <w:pPr>
        <w:spacing w:after="0" w:line="240" w:lineRule="auto"/>
        <w:rPr>
          <w:rFonts w:ascii="Calibri" w:eastAsia="Times New Roman" w:hAnsi="Calibri" w:cs="Calibri"/>
          <w:b/>
          <w:sz w:val="24"/>
          <w:szCs w:val="24"/>
        </w:rPr>
      </w:pPr>
    </w:p>
    <w:p w14:paraId="500B587C" w14:textId="7BCB84F0"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Place of Work:</w:t>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The Hillcrest Maintenance office is in Tom Johnstone Road, Dundee although staff may be required to work in other geographical areas. </w:t>
      </w:r>
      <w:r w:rsidRPr="00E974A9">
        <w:rPr>
          <w:rFonts w:ascii="Calibri" w:eastAsia="Times New Roman" w:hAnsi="Calibri" w:cs="Calibri"/>
          <w:b/>
          <w:bCs/>
          <w:sz w:val="24"/>
          <w:szCs w:val="24"/>
        </w:rPr>
        <w:t>This post is based in Aberdeen.</w:t>
      </w:r>
    </w:p>
    <w:p w14:paraId="5E4E70ED" w14:textId="77777777" w:rsidR="00E974A9" w:rsidRPr="00E974A9" w:rsidRDefault="00E974A9" w:rsidP="00E974A9">
      <w:pPr>
        <w:spacing w:after="0" w:line="240" w:lineRule="auto"/>
        <w:ind w:left="2880" w:hanging="2880"/>
        <w:rPr>
          <w:rFonts w:ascii="Calibri" w:eastAsia="Times New Roman" w:hAnsi="Calibri" w:cs="Calibri"/>
          <w:sz w:val="24"/>
          <w:szCs w:val="24"/>
        </w:rPr>
      </w:pPr>
    </w:p>
    <w:p w14:paraId="024F12D0" w14:textId="77777777"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Tracker Data:</w:t>
      </w:r>
      <w:r w:rsidRPr="00E974A9">
        <w:rPr>
          <w:rFonts w:ascii="Calibri" w:eastAsia="Times New Roman" w:hAnsi="Calibri" w:cs="Calibri"/>
          <w:b/>
          <w:sz w:val="24"/>
          <w:szCs w:val="24"/>
        </w:rPr>
        <w:tab/>
      </w:r>
      <w:r w:rsidRPr="00E974A9">
        <w:rPr>
          <w:rFonts w:ascii="Calibri" w:eastAsia="Times New Roman" w:hAnsi="Calibri" w:cs="Calibri"/>
          <w:sz w:val="24"/>
          <w:szCs w:val="24"/>
        </w:rPr>
        <w:t>Tracker data is collected from software fitted within the vehicle’s engine management system by the RAC. The RAC collect this data on behalf of Hillcrest. This information can be viewed in real time or viewed on a historical basis e.g. weekly exception reports.</w:t>
      </w:r>
    </w:p>
    <w:p w14:paraId="2E915974" w14:textId="77777777" w:rsidR="00E974A9" w:rsidRPr="00E974A9" w:rsidRDefault="00E974A9" w:rsidP="00E974A9">
      <w:pPr>
        <w:tabs>
          <w:tab w:val="left" w:pos="3075"/>
        </w:tabs>
        <w:spacing w:after="0" w:line="240" w:lineRule="auto"/>
        <w:ind w:left="2880" w:hanging="2880"/>
        <w:rPr>
          <w:rFonts w:ascii="Calibri" w:eastAsia="Times New Roman" w:hAnsi="Calibri" w:cs="Calibri"/>
          <w:sz w:val="24"/>
          <w:szCs w:val="24"/>
        </w:rPr>
      </w:pPr>
      <w:r w:rsidRPr="00E974A9">
        <w:rPr>
          <w:rFonts w:ascii="Calibri" w:eastAsia="Times New Roman" w:hAnsi="Calibri" w:cs="Calibri"/>
          <w:sz w:val="24"/>
          <w:szCs w:val="24"/>
        </w:rPr>
        <w:tab/>
      </w:r>
    </w:p>
    <w:p w14:paraId="19219136" w14:textId="77777777" w:rsidR="00E974A9" w:rsidRPr="00E974A9" w:rsidRDefault="00E974A9" w:rsidP="00E974A9">
      <w:pPr>
        <w:tabs>
          <w:tab w:val="left" w:pos="3075"/>
        </w:tabs>
        <w:spacing w:after="0" w:line="240" w:lineRule="auto"/>
        <w:rPr>
          <w:rFonts w:ascii="Calibri" w:eastAsia="Times New Roman" w:hAnsi="Calibri" w:cs="Calibri"/>
          <w:b/>
          <w:sz w:val="24"/>
          <w:szCs w:val="24"/>
        </w:rPr>
      </w:pPr>
      <w:r w:rsidRPr="00E974A9">
        <w:rPr>
          <w:rFonts w:ascii="Calibri" w:eastAsia="Times New Roman" w:hAnsi="Calibri" w:cs="Calibri"/>
          <w:sz w:val="24"/>
          <w:szCs w:val="24"/>
        </w:rPr>
        <w:t xml:space="preserve">                                                         </w:t>
      </w:r>
      <w:r w:rsidRPr="00E974A9">
        <w:rPr>
          <w:rFonts w:ascii="Calibri" w:eastAsia="Times New Roman" w:hAnsi="Calibri" w:cs="Calibri"/>
          <w:b/>
          <w:sz w:val="24"/>
          <w:szCs w:val="24"/>
        </w:rPr>
        <w:t>It is used for a variety of purposes:</w:t>
      </w:r>
    </w:p>
    <w:p w14:paraId="37CC7579" w14:textId="77777777" w:rsidR="00E974A9" w:rsidRPr="00E974A9" w:rsidRDefault="00E974A9" w:rsidP="00E974A9">
      <w:pPr>
        <w:tabs>
          <w:tab w:val="left" w:pos="3075"/>
        </w:tabs>
        <w:spacing w:after="0" w:line="240" w:lineRule="auto"/>
        <w:rPr>
          <w:rFonts w:ascii="Calibri" w:eastAsia="Times New Roman" w:hAnsi="Calibri" w:cs="Calibri"/>
          <w:sz w:val="24"/>
          <w:szCs w:val="24"/>
        </w:rPr>
      </w:pPr>
    </w:p>
    <w:p w14:paraId="39C366EB" w14:textId="77777777" w:rsidR="00E974A9" w:rsidRPr="00E974A9" w:rsidRDefault="00E974A9" w:rsidP="00E974A9">
      <w:pPr>
        <w:numPr>
          <w:ilvl w:val="0"/>
          <w:numId w:val="11"/>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As evidence that the vehicles are business use only for tax and, or auditing purposes</w:t>
      </w:r>
    </w:p>
    <w:p w14:paraId="1850158C" w14:textId="77777777" w:rsidR="00E974A9" w:rsidRPr="00E974A9" w:rsidRDefault="00E974A9" w:rsidP="00E974A9">
      <w:pPr>
        <w:numPr>
          <w:ilvl w:val="0"/>
          <w:numId w:val="12"/>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For the safety of drivers, particularly when lone working, but also as protection against false claims</w:t>
      </w:r>
    </w:p>
    <w:p w14:paraId="53575CF9" w14:textId="77777777" w:rsidR="00E974A9" w:rsidRPr="00E974A9" w:rsidRDefault="00E974A9" w:rsidP="00E974A9">
      <w:pPr>
        <w:numPr>
          <w:ilvl w:val="0"/>
          <w:numId w:val="12"/>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To track a valuable asset for security purposes</w:t>
      </w:r>
    </w:p>
    <w:p w14:paraId="59969060" w14:textId="77777777" w:rsidR="00E974A9" w:rsidRPr="00E974A9" w:rsidRDefault="00E974A9" w:rsidP="00E974A9">
      <w:pPr>
        <w:numPr>
          <w:ilvl w:val="0"/>
          <w:numId w:val="12"/>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For fuel efficiencies as harsh braking and, or acceleration, poor route selection, unnecessary engine idling etc. lead to lower fuel efficiency and higher business costs</w:t>
      </w:r>
    </w:p>
    <w:p w14:paraId="002D9D81" w14:textId="77777777" w:rsidR="00E974A9" w:rsidRPr="00E974A9" w:rsidRDefault="00E974A9" w:rsidP="00E974A9">
      <w:pPr>
        <w:numPr>
          <w:ilvl w:val="0"/>
          <w:numId w:val="12"/>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Work planning, for example knowing which vehicles and, or employees are closest for job assignment and emergency repairs</w:t>
      </w:r>
    </w:p>
    <w:p w14:paraId="70FFFD2E" w14:textId="77777777" w:rsidR="00E974A9" w:rsidRPr="00E974A9" w:rsidRDefault="00E974A9" w:rsidP="00E974A9">
      <w:pPr>
        <w:numPr>
          <w:ilvl w:val="0"/>
          <w:numId w:val="12"/>
        </w:numPr>
        <w:tabs>
          <w:tab w:val="left" w:pos="3075"/>
        </w:tabs>
        <w:spacing w:after="0" w:line="240" w:lineRule="auto"/>
        <w:contextualSpacing/>
        <w:rPr>
          <w:rFonts w:ascii="Calibri" w:eastAsia="Times New Roman" w:hAnsi="Calibri" w:cs="Calibri"/>
          <w:sz w:val="24"/>
          <w:szCs w:val="24"/>
        </w:rPr>
      </w:pPr>
      <w:r w:rsidRPr="00E974A9">
        <w:rPr>
          <w:rFonts w:ascii="Calibri" w:eastAsia="Times New Roman" w:hAnsi="Calibri" w:cs="Calibri"/>
          <w:sz w:val="24"/>
          <w:szCs w:val="24"/>
        </w:rPr>
        <w:t>Ensuring staff compliance with working times</w:t>
      </w:r>
    </w:p>
    <w:p w14:paraId="27A0CB12" w14:textId="77777777" w:rsidR="00E974A9" w:rsidRPr="00E974A9" w:rsidRDefault="00E974A9" w:rsidP="00E974A9">
      <w:pPr>
        <w:tabs>
          <w:tab w:val="left" w:pos="3105"/>
        </w:tabs>
        <w:spacing w:after="0" w:line="240" w:lineRule="auto"/>
        <w:rPr>
          <w:rFonts w:ascii="Calibri" w:eastAsia="Times New Roman" w:hAnsi="Calibri" w:cs="Calibri"/>
          <w:b/>
          <w:sz w:val="24"/>
          <w:szCs w:val="24"/>
        </w:rPr>
      </w:pPr>
    </w:p>
    <w:p w14:paraId="5E9B2F0E" w14:textId="77777777" w:rsidR="00E974A9" w:rsidRPr="00E974A9" w:rsidRDefault="00E974A9" w:rsidP="00E974A9">
      <w:pPr>
        <w:spacing w:after="0" w:line="240" w:lineRule="auto"/>
        <w:rPr>
          <w:rFonts w:ascii="Calibri" w:eastAsia="Times New Roman" w:hAnsi="Calibri" w:cs="Calibri"/>
          <w:sz w:val="24"/>
          <w:szCs w:val="24"/>
        </w:rPr>
      </w:pPr>
    </w:p>
    <w:p w14:paraId="02690ACD" w14:textId="77777777" w:rsidR="00E974A9" w:rsidRPr="00E974A9" w:rsidRDefault="00E974A9" w:rsidP="00E974A9">
      <w:pPr>
        <w:spacing w:after="0" w:line="240" w:lineRule="auto"/>
        <w:rPr>
          <w:rFonts w:ascii="Calibri" w:eastAsia="Times New Roman" w:hAnsi="Calibri" w:cs="Calibri"/>
          <w:sz w:val="24"/>
          <w:szCs w:val="24"/>
        </w:rPr>
      </w:pPr>
    </w:p>
    <w:p w14:paraId="12CFFE5E" w14:textId="77777777" w:rsidR="00E974A9" w:rsidRPr="00E974A9" w:rsidRDefault="00E974A9" w:rsidP="00E974A9">
      <w:pPr>
        <w:spacing w:after="0" w:line="240" w:lineRule="auto"/>
        <w:rPr>
          <w:rFonts w:ascii="Calibri" w:eastAsia="Times New Roman" w:hAnsi="Calibri" w:cs="Calibri"/>
          <w:sz w:val="24"/>
          <w:szCs w:val="24"/>
        </w:rPr>
      </w:pPr>
    </w:p>
    <w:p w14:paraId="505E0FDA" w14:textId="77777777" w:rsidR="00E974A9" w:rsidRPr="00E974A9" w:rsidRDefault="00E974A9" w:rsidP="00E974A9">
      <w:pPr>
        <w:spacing w:after="0" w:line="240" w:lineRule="auto"/>
        <w:rPr>
          <w:rFonts w:ascii="Calibri" w:eastAsia="Times New Roman" w:hAnsi="Calibri" w:cs="Calibri"/>
          <w:sz w:val="24"/>
          <w:szCs w:val="24"/>
        </w:rPr>
      </w:pPr>
    </w:p>
    <w:p w14:paraId="4392F569" w14:textId="449A7BD7" w:rsidR="00E974A9" w:rsidRPr="00E974A9" w:rsidRDefault="00E974A9" w:rsidP="00E974A9">
      <w:pPr>
        <w:widowControl w:val="0"/>
        <w:tabs>
          <w:tab w:val="left" w:pos="-1440"/>
        </w:tabs>
        <w:spacing w:after="0" w:line="240" w:lineRule="auto"/>
        <w:ind w:left="2880" w:hanging="2880"/>
        <w:rPr>
          <w:rFonts w:ascii="Calibri" w:eastAsia="Times New Roman" w:hAnsi="Calibri" w:cs="Calibri"/>
          <w:color w:val="FF0000"/>
          <w:sz w:val="24"/>
          <w:szCs w:val="24"/>
        </w:rPr>
      </w:pPr>
      <w:r w:rsidRPr="00E974A9">
        <w:rPr>
          <w:rFonts w:ascii="Calibri" w:eastAsia="Times New Roman" w:hAnsi="Calibri" w:cs="Calibri"/>
          <w:b/>
          <w:sz w:val="24"/>
          <w:szCs w:val="24"/>
        </w:rPr>
        <w:t>Scale Point and Salary:</w:t>
      </w:r>
      <w:r w:rsidRPr="00E974A9">
        <w:rPr>
          <w:rFonts w:ascii="Calibri" w:eastAsia="Times New Roman" w:hAnsi="Calibri" w:cs="Calibri"/>
          <w:b/>
          <w:sz w:val="24"/>
          <w:szCs w:val="24"/>
        </w:rPr>
        <w:tab/>
      </w:r>
      <w:r w:rsidRPr="00E974A9">
        <w:rPr>
          <w:rFonts w:ascii="Calibri" w:eastAsia="Times New Roman" w:hAnsi="Calibri" w:cs="Calibri"/>
          <w:bCs/>
          <w:sz w:val="24"/>
          <w:szCs w:val="24"/>
        </w:rPr>
        <w:t xml:space="preserve">This post is Scale Point </w:t>
      </w:r>
      <w:r>
        <w:rPr>
          <w:rFonts w:ascii="Calibri" w:eastAsia="Times New Roman" w:hAnsi="Calibri" w:cs="Calibri"/>
          <w:bCs/>
          <w:sz w:val="24"/>
          <w:szCs w:val="24"/>
        </w:rPr>
        <w:t>HM39 – U, Point 05A</w:t>
      </w:r>
      <w:r w:rsidRPr="00E974A9">
        <w:rPr>
          <w:rFonts w:ascii="Calibri" w:eastAsia="Times New Roman" w:hAnsi="Calibri" w:cs="Calibri"/>
          <w:bCs/>
          <w:sz w:val="24"/>
          <w:szCs w:val="24"/>
        </w:rPr>
        <w:t xml:space="preserve">. </w:t>
      </w:r>
      <w:r w:rsidRPr="00E974A9">
        <w:rPr>
          <w:rFonts w:ascii="Calibri" w:eastAsia="Times New Roman" w:hAnsi="Calibri" w:cs="Calibri"/>
          <w:bCs/>
          <w:sz w:val="24"/>
          <w:szCs w:val="24"/>
        </w:rPr>
        <w:br/>
      </w:r>
      <w:r w:rsidRPr="00E974A9">
        <w:rPr>
          <w:rFonts w:ascii="Calibri" w:eastAsia="Times New Roman" w:hAnsi="Calibri" w:cs="Calibri"/>
          <w:sz w:val="24"/>
          <w:szCs w:val="24"/>
        </w:rPr>
        <w:t>Salaries are paid monthly, directly into a bank account of your choice on the around 25</w:t>
      </w:r>
      <w:r w:rsidRPr="00E974A9">
        <w:rPr>
          <w:rFonts w:ascii="Calibri" w:eastAsia="Times New Roman" w:hAnsi="Calibri" w:cs="Calibri"/>
          <w:sz w:val="24"/>
          <w:szCs w:val="24"/>
          <w:vertAlign w:val="superscript"/>
        </w:rPr>
        <w:t>th</w:t>
      </w:r>
      <w:r w:rsidRPr="00E974A9">
        <w:rPr>
          <w:rFonts w:ascii="Calibri" w:eastAsia="Times New Roman" w:hAnsi="Calibri" w:cs="Calibri"/>
          <w:sz w:val="24"/>
          <w:szCs w:val="24"/>
        </w:rPr>
        <w:t xml:space="preserve"> of each month. </w:t>
      </w:r>
      <w:r w:rsidRPr="00E974A9">
        <w:rPr>
          <w:rFonts w:ascii="Calibri" w:eastAsia="Times New Roman" w:hAnsi="Calibri" w:cs="Calibri"/>
          <w:sz w:val="24"/>
          <w:szCs w:val="24"/>
        </w:rPr>
        <w:br/>
        <w:t xml:space="preserve">The salary for the post of </w:t>
      </w:r>
      <w:r>
        <w:rPr>
          <w:rFonts w:ascii="Calibri" w:eastAsia="Times New Roman" w:hAnsi="Calibri" w:cs="Calibri"/>
          <w:sz w:val="24"/>
          <w:szCs w:val="24"/>
        </w:rPr>
        <w:t>General Cleaner</w:t>
      </w:r>
      <w:r w:rsidRPr="00E974A9">
        <w:rPr>
          <w:rFonts w:ascii="Calibri" w:eastAsia="Times New Roman" w:hAnsi="Calibri" w:cs="Calibri"/>
          <w:sz w:val="24"/>
          <w:szCs w:val="24"/>
        </w:rPr>
        <w:t xml:space="preserve"> is </w:t>
      </w:r>
      <w:r w:rsidRPr="00E974A9">
        <w:rPr>
          <w:rFonts w:ascii="Calibri" w:eastAsia="Times New Roman" w:hAnsi="Calibri" w:cs="Calibri"/>
          <w:b/>
          <w:bCs/>
          <w:sz w:val="24"/>
          <w:szCs w:val="24"/>
        </w:rPr>
        <w:t>£</w:t>
      </w:r>
      <w:r>
        <w:rPr>
          <w:rFonts w:ascii="Calibri" w:eastAsia="Times New Roman" w:hAnsi="Calibri" w:cs="Calibri"/>
          <w:b/>
          <w:bCs/>
          <w:sz w:val="24"/>
          <w:szCs w:val="24"/>
        </w:rPr>
        <w:t>27,160.45</w:t>
      </w:r>
      <w:r w:rsidRPr="00E974A9">
        <w:rPr>
          <w:rFonts w:ascii="Calibri" w:eastAsia="Times New Roman" w:hAnsi="Calibri" w:cs="Calibri"/>
          <w:b/>
          <w:bCs/>
          <w:sz w:val="24"/>
          <w:szCs w:val="24"/>
        </w:rPr>
        <w:t xml:space="preserve"> per annum</w:t>
      </w:r>
      <w:r w:rsidR="002161E3">
        <w:rPr>
          <w:rFonts w:ascii="Calibri" w:eastAsia="Times New Roman" w:hAnsi="Calibri" w:cs="Calibri"/>
          <w:sz w:val="24"/>
          <w:szCs w:val="24"/>
        </w:rPr>
        <w:t xml:space="preserve"> (Pay Award Pending).</w:t>
      </w:r>
    </w:p>
    <w:p w14:paraId="77DDA777" w14:textId="77777777" w:rsidR="00E974A9" w:rsidRPr="00E974A9" w:rsidRDefault="00E974A9" w:rsidP="00E974A9">
      <w:pPr>
        <w:spacing w:after="0" w:line="240" w:lineRule="auto"/>
        <w:rPr>
          <w:rFonts w:ascii="Calibri" w:eastAsia="Times New Roman" w:hAnsi="Calibri" w:cs="Calibri"/>
          <w:b/>
          <w:sz w:val="24"/>
          <w:szCs w:val="24"/>
        </w:rPr>
      </w:pPr>
    </w:p>
    <w:p w14:paraId="0D6E76C5" w14:textId="77777777"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Pension Scheme:</w:t>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Hillcrest Maintenance offers a pension under the Governments statutory auto-enrolment scheme, which is a Defined Contribution scheme with a company called NOW Pensions. </w:t>
      </w:r>
      <w:r w:rsidRPr="00E974A9">
        <w:rPr>
          <w:rFonts w:ascii="Calibri" w:eastAsia="Calibri" w:hAnsi="Calibri" w:cs="Calibri"/>
          <w:iCs/>
          <w:sz w:val="24"/>
          <w:szCs w:val="24"/>
        </w:rPr>
        <w:t>At present staff contribute</w:t>
      </w:r>
      <w:r w:rsidRPr="00E974A9">
        <w:rPr>
          <w:rFonts w:ascii="Calibri" w:eastAsia="Times New Roman" w:hAnsi="Calibri" w:cs="Calibri"/>
          <w:iCs/>
          <w:sz w:val="24"/>
          <w:szCs w:val="24"/>
        </w:rPr>
        <w:t xml:space="preserve"> 5% with the employer 3% to the scheme. Further details of the scheme are available from the payroll team.</w:t>
      </w:r>
    </w:p>
    <w:p w14:paraId="61CF24D4" w14:textId="77777777" w:rsidR="00E974A9" w:rsidRPr="00E974A9" w:rsidRDefault="00E974A9" w:rsidP="00E974A9">
      <w:pPr>
        <w:spacing w:after="0" w:line="240" w:lineRule="auto"/>
        <w:ind w:left="2880" w:hanging="2880"/>
        <w:rPr>
          <w:rFonts w:ascii="Calibri" w:eastAsia="Times New Roman" w:hAnsi="Calibri" w:cs="Calibri"/>
          <w:sz w:val="24"/>
          <w:szCs w:val="24"/>
        </w:rPr>
      </w:pPr>
    </w:p>
    <w:p w14:paraId="62C4BADF" w14:textId="77777777" w:rsidR="00E974A9" w:rsidRPr="00E974A9" w:rsidRDefault="00E974A9" w:rsidP="00E974A9">
      <w:pPr>
        <w:widowControl w:val="0"/>
        <w:tabs>
          <w:tab w:val="left" w:pos="-1440"/>
        </w:tabs>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Health Plan:</w:t>
      </w:r>
      <w:r w:rsidRPr="00E974A9">
        <w:rPr>
          <w:rFonts w:ascii="Calibri" w:eastAsia="Times New Roman" w:hAnsi="Calibri" w:cs="Calibri"/>
          <w:b/>
          <w:sz w:val="24"/>
          <w:szCs w:val="24"/>
        </w:rPr>
        <w:tab/>
      </w:r>
      <w:r w:rsidRPr="00E974A9">
        <w:rPr>
          <w:rFonts w:ascii="Calibri" w:eastAsia="Times New Roman" w:hAnsi="Calibri" w:cs="Calibri"/>
          <w:sz w:val="24"/>
          <w:szCs w:val="24"/>
        </w:rPr>
        <w:t>Employees are automatically given free admission to the Health Plan Scheme. The cost for this is met by the Employer. Details will be sent out with the Contract of Employment.</w:t>
      </w:r>
    </w:p>
    <w:p w14:paraId="3041DF65" w14:textId="77777777" w:rsidR="00E974A9" w:rsidRPr="00E974A9" w:rsidRDefault="00E974A9" w:rsidP="00E974A9">
      <w:pPr>
        <w:widowControl w:val="0"/>
        <w:tabs>
          <w:tab w:val="left" w:pos="-1440"/>
        </w:tabs>
        <w:spacing w:after="0" w:line="240" w:lineRule="auto"/>
        <w:ind w:left="2160" w:hanging="2160"/>
        <w:rPr>
          <w:rFonts w:ascii="Calibri" w:eastAsia="Times New Roman" w:hAnsi="Calibri" w:cs="Calibri"/>
          <w:b/>
          <w:sz w:val="24"/>
          <w:szCs w:val="24"/>
        </w:rPr>
      </w:pPr>
    </w:p>
    <w:p w14:paraId="6A23EC1F" w14:textId="77777777" w:rsidR="00E974A9" w:rsidRPr="00E974A9" w:rsidRDefault="00E974A9" w:rsidP="00E974A9">
      <w:pPr>
        <w:widowControl w:val="0"/>
        <w:tabs>
          <w:tab w:val="left" w:pos="-1440"/>
        </w:tabs>
        <w:spacing w:after="0" w:line="240" w:lineRule="auto"/>
        <w:ind w:left="2160" w:hanging="2160"/>
        <w:rPr>
          <w:rFonts w:ascii="Calibri" w:eastAsia="Times New Roman" w:hAnsi="Calibri" w:cs="Calibri"/>
          <w:sz w:val="24"/>
          <w:szCs w:val="24"/>
        </w:rPr>
      </w:pPr>
      <w:r w:rsidRPr="00E974A9">
        <w:rPr>
          <w:rFonts w:ascii="Calibri" w:eastAsia="Times New Roman" w:hAnsi="Calibri" w:cs="Calibri"/>
          <w:b/>
          <w:sz w:val="24"/>
          <w:szCs w:val="24"/>
        </w:rPr>
        <w:t>Death in Service:</w:t>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All employees are automatically included in a Death in   </w:t>
      </w:r>
    </w:p>
    <w:p w14:paraId="7F265792" w14:textId="77777777" w:rsidR="00E974A9" w:rsidRPr="00E974A9" w:rsidRDefault="00E974A9" w:rsidP="00E974A9">
      <w:pPr>
        <w:widowControl w:val="0"/>
        <w:tabs>
          <w:tab w:val="left" w:pos="-1440"/>
        </w:tabs>
        <w:spacing w:after="0" w:line="240" w:lineRule="auto"/>
        <w:ind w:left="2880" w:hanging="2160"/>
        <w:rPr>
          <w:rFonts w:ascii="Calibri" w:eastAsia="Times New Roman" w:hAnsi="Calibri" w:cs="Calibri"/>
          <w:sz w:val="24"/>
          <w:szCs w:val="24"/>
        </w:rPr>
      </w:pPr>
      <w:r w:rsidRPr="00E974A9">
        <w:rPr>
          <w:rFonts w:ascii="Calibri" w:eastAsia="Times New Roman" w:hAnsi="Calibri" w:cs="Calibri"/>
          <w:sz w:val="24"/>
          <w:szCs w:val="24"/>
        </w:rPr>
        <w:t xml:space="preserve">          </w:t>
      </w:r>
      <w:r w:rsidRPr="00E974A9">
        <w:rPr>
          <w:rFonts w:ascii="Calibri" w:eastAsia="Times New Roman" w:hAnsi="Calibri" w:cs="Calibri"/>
          <w:sz w:val="24"/>
          <w:szCs w:val="24"/>
        </w:rPr>
        <w:tab/>
        <w:t xml:space="preserve">Service Scheme, payment is 3 times an employee’s annual salary. </w:t>
      </w:r>
    </w:p>
    <w:p w14:paraId="7CFA74F8" w14:textId="77777777" w:rsidR="00E974A9" w:rsidRPr="00E974A9" w:rsidRDefault="00E974A9" w:rsidP="00E974A9">
      <w:pPr>
        <w:spacing w:after="0" w:line="240" w:lineRule="auto"/>
        <w:ind w:left="2160" w:hanging="2160"/>
        <w:rPr>
          <w:rFonts w:ascii="Calibri" w:eastAsia="Times New Roman" w:hAnsi="Calibri" w:cs="Calibri"/>
          <w:sz w:val="24"/>
          <w:szCs w:val="24"/>
        </w:rPr>
      </w:pPr>
      <w:r w:rsidRPr="00E974A9">
        <w:rPr>
          <w:rFonts w:ascii="Calibri" w:eastAsia="Times New Roman" w:hAnsi="Calibri" w:cs="Calibri"/>
          <w:sz w:val="24"/>
          <w:szCs w:val="24"/>
        </w:rPr>
        <w:tab/>
      </w:r>
      <w:r w:rsidRPr="00E974A9">
        <w:rPr>
          <w:rFonts w:ascii="Calibri" w:eastAsia="Times New Roman" w:hAnsi="Calibri" w:cs="Calibri"/>
          <w:sz w:val="24"/>
          <w:szCs w:val="24"/>
        </w:rPr>
        <w:tab/>
      </w:r>
    </w:p>
    <w:p w14:paraId="2F6654E4" w14:textId="77777777" w:rsidR="00E974A9" w:rsidRPr="00E974A9" w:rsidRDefault="00E974A9" w:rsidP="00E974A9">
      <w:pPr>
        <w:spacing w:after="0" w:line="240" w:lineRule="auto"/>
        <w:ind w:left="2880" w:hanging="2880"/>
        <w:rPr>
          <w:rFonts w:ascii="Calibri" w:eastAsia="Times New Roman" w:hAnsi="Calibri" w:cs="Calibri"/>
          <w:b/>
          <w:sz w:val="24"/>
          <w:szCs w:val="24"/>
        </w:rPr>
      </w:pPr>
      <w:r w:rsidRPr="00E974A9">
        <w:rPr>
          <w:rFonts w:ascii="Calibri" w:eastAsia="Times New Roman" w:hAnsi="Calibri" w:cs="Calibri"/>
          <w:b/>
          <w:sz w:val="24"/>
          <w:szCs w:val="24"/>
        </w:rPr>
        <w:t>Annual Leave:</w:t>
      </w:r>
      <w:r w:rsidRPr="00E974A9">
        <w:rPr>
          <w:rFonts w:ascii="Calibri" w:eastAsia="Times New Roman" w:hAnsi="Calibri" w:cs="Calibri"/>
          <w:b/>
          <w:sz w:val="24"/>
          <w:szCs w:val="24"/>
        </w:rPr>
        <w:tab/>
        <w:t>Leave year runs from 1</w:t>
      </w:r>
      <w:r w:rsidRPr="00E974A9">
        <w:rPr>
          <w:rFonts w:ascii="Calibri" w:eastAsia="Times New Roman" w:hAnsi="Calibri" w:cs="Calibri"/>
          <w:b/>
          <w:sz w:val="24"/>
          <w:szCs w:val="24"/>
          <w:vertAlign w:val="superscript"/>
        </w:rPr>
        <w:t>st</w:t>
      </w:r>
      <w:r w:rsidRPr="00E974A9">
        <w:rPr>
          <w:rFonts w:ascii="Calibri" w:eastAsia="Times New Roman" w:hAnsi="Calibri" w:cs="Calibri"/>
          <w:b/>
          <w:sz w:val="24"/>
          <w:szCs w:val="24"/>
        </w:rPr>
        <w:t xml:space="preserve"> January - 31</w:t>
      </w:r>
      <w:r w:rsidRPr="00E974A9">
        <w:rPr>
          <w:rFonts w:ascii="Calibri" w:eastAsia="Times New Roman" w:hAnsi="Calibri" w:cs="Calibri"/>
          <w:b/>
          <w:sz w:val="24"/>
          <w:szCs w:val="24"/>
          <w:vertAlign w:val="superscript"/>
        </w:rPr>
        <w:t>st</w:t>
      </w:r>
      <w:r w:rsidRPr="00E974A9">
        <w:rPr>
          <w:rFonts w:ascii="Calibri" w:eastAsia="Times New Roman" w:hAnsi="Calibri" w:cs="Calibri"/>
          <w:b/>
          <w:sz w:val="24"/>
          <w:szCs w:val="24"/>
        </w:rPr>
        <w:t xml:space="preserve"> December</w:t>
      </w:r>
      <w:r w:rsidRPr="00E974A9">
        <w:rPr>
          <w:rFonts w:ascii="Calibri" w:eastAsia="Times New Roman" w:hAnsi="Calibri" w:cs="Calibri"/>
          <w:sz w:val="24"/>
          <w:szCs w:val="24"/>
        </w:rPr>
        <w:t xml:space="preserve">.  Annual Leave entitlement is 234 hours per annum (6 weeks), rising to 249.6 hours (6.4 weeks) over a 5 year period. Public holidays have been included in this annual leave entitlement.  You are required to retain 39 hours annual leave (or part time equivalent) to cover the shutdown period over Christmas and New Year.  </w:t>
      </w:r>
      <w:r w:rsidRPr="00E974A9">
        <w:rPr>
          <w:rFonts w:ascii="Calibri" w:eastAsia="Times New Roman" w:hAnsi="Calibri" w:cs="Calibri"/>
          <w:b/>
          <w:sz w:val="24"/>
          <w:szCs w:val="24"/>
        </w:rPr>
        <w:t>Annual leave is calculated on a pro rata basis for part time staff.</w:t>
      </w:r>
    </w:p>
    <w:p w14:paraId="03D37FFB" w14:textId="77777777" w:rsidR="00E974A9" w:rsidRPr="00E974A9" w:rsidRDefault="00E974A9" w:rsidP="00E974A9">
      <w:pPr>
        <w:spacing w:after="0" w:line="240" w:lineRule="auto"/>
        <w:ind w:left="2880" w:hanging="2880"/>
        <w:rPr>
          <w:rFonts w:ascii="Calibri" w:eastAsia="Times New Roman" w:hAnsi="Calibri" w:cs="Calibri"/>
          <w:b/>
          <w:sz w:val="24"/>
          <w:szCs w:val="24"/>
        </w:rPr>
      </w:pPr>
    </w:p>
    <w:p w14:paraId="63E168CB" w14:textId="77777777"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Clothing:</w:t>
      </w:r>
      <w:r w:rsidRPr="00E974A9">
        <w:rPr>
          <w:rFonts w:ascii="Calibri" w:eastAsia="Times New Roman" w:hAnsi="Calibri" w:cs="Calibri"/>
          <w:b/>
          <w:sz w:val="24"/>
          <w:szCs w:val="24"/>
        </w:rPr>
        <w:tab/>
      </w:r>
      <w:r w:rsidRPr="00E974A9">
        <w:rPr>
          <w:rFonts w:ascii="Calibri" w:eastAsia="Times New Roman" w:hAnsi="Calibri" w:cs="Calibri"/>
          <w:sz w:val="24"/>
          <w:szCs w:val="24"/>
        </w:rPr>
        <w:t>Clothing bearing the company logo will be provided and will require to be worn at all times accompanied by an ID Badge.</w:t>
      </w:r>
    </w:p>
    <w:p w14:paraId="597E1ED1" w14:textId="77777777" w:rsidR="00E974A9" w:rsidRPr="00E974A9" w:rsidRDefault="00E974A9" w:rsidP="00E974A9">
      <w:pPr>
        <w:spacing w:after="0" w:line="240" w:lineRule="auto"/>
        <w:ind w:left="2880" w:hanging="2880"/>
        <w:rPr>
          <w:rFonts w:ascii="Calibri" w:eastAsia="Times New Roman" w:hAnsi="Calibri" w:cs="Calibri"/>
          <w:b/>
          <w:sz w:val="24"/>
          <w:szCs w:val="24"/>
        </w:rPr>
      </w:pPr>
    </w:p>
    <w:p w14:paraId="5671276B" w14:textId="77777777"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General:</w:t>
      </w:r>
      <w:r w:rsidRPr="00E974A9">
        <w:rPr>
          <w:rFonts w:ascii="Calibri" w:eastAsia="Times New Roman" w:hAnsi="Calibri" w:cs="Calibri"/>
          <w:b/>
          <w:sz w:val="24"/>
          <w:szCs w:val="24"/>
        </w:rPr>
        <w:tab/>
      </w:r>
      <w:r w:rsidRPr="00E974A9">
        <w:rPr>
          <w:rFonts w:ascii="Calibri" w:eastAsia="Times New Roman" w:hAnsi="Calibri" w:cs="Calibri"/>
          <w:sz w:val="24"/>
          <w:szCs w:val="24"/>
        </w:rPr>
        <w:t>Hillcrest Maintenance have their own system in place for negotiating annual pay increases. Salary rates are aligned to the industry sector trade bodies, SJIB (Electricians), SNIPEF (Gas Engineers and Plumbers) and CIJC (Joiners, Painters and other craft trades) and SPADAC (Apprentice Painter).</w:t>
      </w:r>
    </w:p>
    <w:p w14:paraId="4E021880" w14:textId="77777777" w:rsidR="00E974A9" w:rsidRPr="00E974A9" w:rsidRDefault="00E974A9" w:rsidP="00E974A9">
      <w:pPr>
        <w:widowControl w:val="0"/>
        <w:spacing w:after="0" w:line="240" w:lineRule="auto"/>
        <w:ind w:left="2880"/>
        <w:rPr>
          <w:rFonts w:ascii="Calibri" w:eastAsia="Times New Roman" w:hAnsi="Calibri" w:cs="Calibri"/>
          <w:sz w:val="24"/>
          <w:szCs w:val="24"/>
        </w:rPr>
      </w:pPr>
      <w:r w:rsidRPr="00E974A9">
        <w:rPr>
          <w:rFonts w:ascii="Calibri" w:eastAsia="Times New Roman" w:hAnsi="Calibri" w:cs="Calibri"/>
          <w:sz w:val="24"/>
          <w:szCs w:val="24"/>
        </w:rPr>
        <w:t xml:space="preserve">Employees have an option to join a Trade Union if they wish although Trade Unions are not currently recognised by Hillcrest Maintenance. </w:t>
      </w:r>
    </w:p>
    <w:p w14:paraId="4172BE2B" w14:textId="77777777" w:rsidR="00E974A9" w:rsidRPr="00E974A9" w:rsidRDefault="00E974A9" w:rsidP="00E974A9">
      <w:pPr>
        <w:widowControl w:val="0"/>
        <w:spacing w:after="0" w:line="240" w:lineRule="auto"/>
        <w:rPr>
          <w:rFonts w:ascii="Calibri" w:eastAsia="Times New Roman" w:hAnsi="Calibri" w:cs="Calibri"/>
          <w:b/>
          <w:sz w:val="24"/>
          <w:szCs w:val="24"/>
        </w:rPr>
      </w:pPr>
    </w:p>
    <w:p w14:paraId="69F63F07" w14:textId="77777777" w:rsidR="00E974A9" w:rsidRPr="00E974A9" w:rsidRDefault="00E974A9" w:rsidP="00E974A9">
      <w:pPr>
        <w:widowControl w:val="0"/>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Smoking:</w:t>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The person appointed will be working in a non-smoking environment.  There are no designated smoking areas within the office.  Smoking is permitted outside the building and should be out of view of clients and, or customers.  This </w:t>
      </w:r>
      <w:r w:rsidRPr="00E974A9">
        <w:rPr>
          <w:rFonts w:ascii="Calibri" w:eastAsia="Times New Roman" w:hAnsi="Calibri" w:cs="Calibri"/>
          <w:sz w:val="24"/>
          <w:szCs w:val="24"/>
        </w:rPr>
        <w:lastRenderedPageBreak/>
        <w:t>includes the use of E-cigarettes.  Employees who are required to carry out their duties in buildings which are out with the control of Hillcrest Maintenance are jointly responsible for minimising their own exposure to risk factors such as passive smoking.</w:t>
      </w:r>
    </w:p>
    <w:p w14:paraId="26DCCD5B" w14:textId="77777777" w:rsidR="00E974A9" w:rsidRPr="00E974A9" w:rsidRDefault="00E974A9" w:rsidP="00E974A9">
      <w:pPr>
        <w:widowControl w:val="0"/>
        <w:spacing w:after="0" w:line="240" w:lineRule="auto"/>
        <w:rPr>
          <w:rFonts w:ascii="Calibri" w:eastAsia="Times New Roman" w:hAnsi="Calibri" w:cs="Calibri"/>
          <w:sz w:val="24"/>
          <w:szCs w:val="24"/>
        </w:rPr>
      </w:pPr>
    </w:p>
    <w:p w14:paraId="7FBEDF6A" w14:textId="77777777" w:rsidR="00E974A9" w:rsidRPr="00E974A9" w:rsidRDefault="00E974A9" w:rsidP="00E974A9">
      <w:pPr>
        <w:spacing w:after="0" w:line="240" w:lineRule="auto"/>
        <w:ind w:left="2127" w:hanging="2127"/>
        <w:rPr>
          <w:rFonts w:ascii="Calibri" w:eastAsia="Times New Roman" w:hAnsi="Calibri" w:cs="Calibri"/>
          <w:b/>
          <w:sz w:val="24"/>
          <w:szCs w:val="24"/>
        </w:rPr>
      </w:pPr>
    </w:p>
    <w:p w14:paraId="588DF106" w14:textId="77777777" w:rsidR="00E974A9" w:rsidRPr="00E974A9" w:rsidRDefault="00E974A9" w:rsidP="00E974A9">
      <w:pPr>
        <w:spacing w:after="0" w:line="240" w:lineRule="auto"/>
        <w:ind w:left="2127" w:hanging="2127"/>
        <w:rPr>
          <w:rFonts w:ascii="Calibri" w:eastAsia="Times New Roman" w:hAnsi="Calibri" w:cs="Calibri"/>
          <w:sz w:val="24"/>
          <w:szCs w:val="24"/>
        </w:rPr>
      </w:pPr>
      <w:r w:rsidRPr="00E974A9">
        <w:rPr>
          <w:rFonts w:ascii="Calibri" w:eastAsia="Times New Roman" w:hAnsi="Calibri" w:cs="Calibri"/>
          <w:b/>
          <w:sz w:val="24"/>
          <w:szCs w:val="24"/>
        </w:rPr>
        <w:t>Qualifications:</w:t>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Any offer will be subject to proof of qualifications essential, </w:t>
      </w:r>
      <w:r w:rsidRPr="00E974A9">
        <w:rPr>
          <w:rFonts w:ascii="Calibri" w:eastAsia="Times New Roman" w:hAnsi="Calibri" w:cs="Calibri"/>
          <w:sz w:val="24"/>
          <w:szCs w:val="24"/>
        </w:rPr>
        <w:tab/>
      </w:r>
      <w:r w:rsidRPr="00E974A9">
        <w:rPr>
          <w:rFonts w:ascii="Calibri" w:eastAsia="Times New Roman" w:hAnsi="Calibri" w:cs="Calibri"/>
          <w:sz w:val="24"/>
          <w:szCs w:val="24"/>
        </w:rPr>
        <w:tab/>
        <w:t>and where appropriate desirable, to the post.</w:t>
      </w:r>
    </w:p>
    <w:p w14:paraId="58645569" w14:textId="77777777" w:rsidR="00E974A9" w:rsidRPr="00E974A9" w:rsidRDefault="00E974A9" w:rsidP="00E974A9">
      <w:pPr>
        <w:spacing w:after="0" w:line="240" w:lineRule="auto"/>
        <w:ind w:left="2160" w:hanging="2160"/>
        <w:rPr>
          <w:rFonts w:ascii="Calibri" w:eastAsia="Times New Roman" w:hAnsi="Calibri" w:cs="Calibri"/>
          <w:sz w:val="24"/>
          <w:szCs w:val="24"/>
        </w:rPr>
      </w:pPr>
    </w:p>
    <w:p w14:paraId="1C2D7C02" w14:textId="77777777" w:rsidR="00E974A9" w:rsidRPr="00E974A9" w:rsidRDefault="00E974A9" w:rsidP="00E974A9">
      <w:pPr>
        <w:tabs>
          <w:tab w:val="left" w:pos="2880"/>
        </w:tabs>
        <w:spacing w:after="0" w:line="240" w:lineRule="auto"/>
        <w:rPr>
          <w:rFonts w:ascii="Calibri" w:eastAsia="Times New Roman" w:hAnsi="Calibri" w:cs="Calibri"/>
          <w:sz w:val="24"/>
          <w:szCs w:val="24"/>
        </w:rPr>
      </w:pPr>
      <w:r w:rsidRPr="00E974A9">
        <w:rPr>
          <w:rFonts w:ascii="Calibri" w:eastAsia="Times New Roman" w:hAnsi="Calibri" w:cs="Calibri"/>
          <w:b/>
          <w:sz w:val="24"/>
          <w:szCs w:val="24"/>
        </w:rPr>
        <w:t xml:space="preserve">Rehabilitation of </w:t>
      </w:r>
      <w:r w:rsidRPr="00E974A9">
        <w:rPr>
          <w:rFonts w:ascii="Calibri" w:eastAsia="Times New Roman" w:hAnsi="Calibri" w:cs="Calibri"/>
          <w:b/>
          <w:sz w:val="24"/>
          <w:szCs w:val="24"/>
        </w:rPr>
        <w:tab/>
      </w:r>
      <w:r w:rsidRPr="00E974A9">
        <w:rPr>
          <w:rFonts w:ascii="Calibri" w:eastAsia="Times New Roman" w:hAnsi="Calibri" w:cs="Calibri"/>
          <w:sz w:val="24"/>
          <w:szCs w:val="24"/>
        </w:rPr>
        <w:t xml:space="preserve">If you have any unspent convictions you must declare </w:t>
      </w:r>
    </w:p>
    <w:p w14:paraId="17FB0A8F" w14:textId="77777777" w:rsidR="00E974A9" w:rsidRPr="00E974A9" w:rsidRDefault="00E974A9" w:rsidP="00E974A9">
      <w:pPr>
        <w:spacing w:after="0" w:line="240" w:lineRule="auto"/>
        <w:ind w:left="2160" w:hanging="2160"/>
        <w:rPr>
          <w:rFonts w:ascii="Calibri" w:eastAsia="Times New Roman" w:hAnsi="Calibri" w:cs="Calibri"/>
          <w:sz w:val="24"/>
          <w:szCs w:val="24"/>
        </w:rPr>
      </w:pPr>
      <w:r w:rsidRPr="00E974A9">
        <w:rPr>
          <w:rFonts w:ascii="Calibri" w:eastAsia="Times New Roman" w:hAnsi="Calibri" w:cs="Calibri"/>
          <w:b/>
          <w:sz w:val="24"/>
          <w:szCs w:val="24"/>
        </w:rPr>
        <w:t>Offenders Act 1974:</w:t>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sz w:val="24"/>
          <w:szCs w:val="24"/>
        </w:rPr>
        <w:t>this on your application form.</w:t>
      </w:r>
    </w:p>
    <w:p w14:paraId="14D0BB69" w14:textId="77777777" w:rsidR="00E974A9" w:rsidRPr="00E974A9" w:rsidRDefault="00E974A9" w:rsidP="00E974A9">
      <w:pPr>
        <w:spacing w:after="0" w:line="240" w:lineRule="auto"/>
        <w:ind w:left="2160" w:hanging="2160"/>
        <w:rPr>
          <w:rFonts w:ascii="Calibri" w:eastAsia="Times New Roman" w:hAnsi="Calibri" w:cs="Calibri"/>
          <w:sz w:val="24"/>
          <w:szCs w:val="24"/>
        </w:rPr>
      </w:pPr>
    </w:p>
    <w:p w14:paraId="26B26C1C" w14:textId="77777777" w:rsidR="00E974A9" w:rsidRPr="00E974A9" w:rsidRDefault="00E974A9" w:rsidP="00E974A9">
      <w:pPr>
        <w:widowControl w:val="0"/>
        <w:spacing w:after="0" w:line="240" w:lineRule="auto"/>
        <w:ind w:left="2880"/>
        <w:rPr>
          <w:rFonts w:ascii="Calibri" w:eastAsia="Times New Roman" w:hAnsi="Calibri" w:cs="Calibri"/>
          <w:sz w:val="24"/>
          <w:szCs w:val="24"/>
        </w:rPr>
      </w:pPr>
      <w:r w:rsidRPr="00E974A9">
        <w:rPr>
          <w:rFonts w:ascii="Calibri" w:eastAsia="Times New Roman" w:hAnsi="Calibri" w:cs="Calibri"/>
          <w:sz w:val="24"/>
          <w:szCs w:val="24"/>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25EA3428" w14:textId="77777777" w:rsidR="00E974A9" w:rsidRPr="00E974A9" w:rsidRDefault="00E974A9" w:rsidP="00E974A9">
      <w:pPr>
        <w:widowControl w:val="0"/>
        <w:spacing w:after="0" w:line="240" w:lineRule="auto"/>
        <w:rPr>
          <w:rFonts w:ascii="Calibri" w:eastAsia="Times New Roman" w:hAnsi="Calibri" w:cs="Calibri"/>
          <w:sz w:val="24"/>
          <w:szCs w:val="24"/>
        </w:rPr>
      </w:pPr>
    </w:p>
    <w:p w14:paraId="24DFAF09" w14:textId="77777777" w:rsidR="00E974A9" w:rsidRPr="00E974A9" w:rsidRDefault="00E974A9" w:rsidP="00E974A9">
      <w:pPr>
        <w:spacing w:after="0" w:line="240" w:lineRule="auto"/>
        <w:ind w:left="2880" w:right="55"/>
        <w:rPr>
          <w:rFonts w:ascii="Calibri" w:eastAsia="Arial" w:hAnsi="Calibri" w:cs="Calibri"/>
          <w:sz w:val="24"/>
          <w:szCs w:val="24"/>
          <w:lang w:val="en-US"/>
        </w:rPr>
      </w:pPr>
      <w:r w:rsidRPr="00E974A9">
        <w:rPr>
          <w:rFonts w:ascii="Calibri" w:eastAsia="Arial" w:hAnsi="Calibri" w:cs="Calibri"/>
          <w:sz w:val="24"/>
          <w:szCs w:val="24"/>
          <w:lang w:val="en-US"/>
        </w:rPr>
        <w:t>If</w:t>
      </w:r>
      <w:r w:rsidRPr="00E974A9">
        <w:rPr>
          <w:rFonts w:ascii="Calibri" w:eastAsia="Arial" w:hAnsi="Calibri" w:cs="Calibri"/>
          <w:spacing w:val="6"/>
          <w:sz w:val="24"/>
          <w:szCs w:val="24"/>
          <w:lang w:val="en-US"/>
        </w:rPr>
        <w:t xml:space="preserve"> </w:t>
      </w:r>
      <w:r w:rsidRPr="00E974A9">
        <w:rPr>
          <w:rFonts w:ascii="Calibri" w:eastAsia="Arial" w:hAnsi="Calibri" w:cs="Calibri"/>
          <w:spacing w:val="-2"/>
          <w:sz w:val="24"/>
          <w:szCs w:val="24"/>
          <w:lang w:val="en-US"/>
        </w:rPr>
        <w:t>y</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u</w:t>
      </w:r>
      <w:r w:rsidRPr="00E974A9">
        <w:rPr>
          <w:rFonts w:ascii="Calibri" w:eastAsia="Arial" w:hAnsi="Calibri" w:cs="Calibri"/>
          <w:spacing w:val="3"/>
          <w:sz w:val="24"/>
          <w:szCs w:val="24"/>
          <w:lang w:val="en-US"/>
        </w:rPr>
        <w:t xml:space="preserve"> </w:t>
      </w:r>
      <w:r w:rsidRPr="00E974A9">
        <w:rPr>
          <w:rFonts w:ascii="Calibri" w:eastAsia="Arial" w:hAnsi="Calibri" w:cs="Calibri"/>
          <w:spacing w:val="1"/>
          <w:sz w:val="24"/>
          <w:szCs w:val="24"/>
          <w:lang w:val="en-US"/>
        </w:rPr>
        <w:t>a</w:t>
      </w:r>
      <w:r w:rsidRPr="00E974A9">
        <w:rPr>
          <w:rFonts w:ascii="Calibri" w:eastAsia="Arial" w:hAnsi="Calibri" w:cs="Calibri"/>
          <w:sz w:val="24"/>
          <w:szCs w:val="24"/>
          <w:lang w:val="en-US"/>
        </w:rPr>
        <w:t xml:space="preserve">re </w:t>
      </w:r>
      <w:r w:rsidRPr="00E974A9">
        <w:rPr>
          <w:rFonts w:ascii="Calibri" w:eastAsia="Arial" w:hAnsi="Calibri" w:cs="Calibri"/>
          <w:spacing w:val="1"/>
          <w:sz w:val="24"/>
          <w:szCs w:val="24"/>
          <w:lang w:val="en-US"/>
        </w:rPr>
        <w:t>un</w:t>
      </w:r>
      <w:r w:rsidRPr="00E974A9">
        <w:rPr>
          <w:rFonts w:ascii="Calibri" w:eastAsia="Arial" w:hAnsi="Calibri" w:cs="Calibri"/>
          <w:sz w:val="24"/>
          <w:szCs w:val="24"/>
          <w:lang w:val="en-US"/>
        </w:rPr>
        <w:t>s</w:t>
      </w:r>
      <w:r w:rsidRPr="00E974A9">
        <w:rPr>
          <w:rFonts w:ascii="Calibri" w:eastAsia="Arial" w:hAnsi="Calibri" w:cs="Calibri"/>
          <w:spacing w:val="1"/>
          <w:sz w:val="24"/>
          <w:szCs w:val="24"/>
          <w:lang w:val="en-US"/>
        </w:rPr>
        <w:t>u</w:t>
      </w:r>
      <w:r w:rsidRPr="00E974A9">
        <w:rPr>
          <w:rFonts w:ascii="Calibri" w:eastAsia="Arial" w:hAnsi="Calibri" w:cs="Calibri"/>
          <w:sz w:val="24"/>
          <w:szCs w:val="24"/>
          <w:lang w:val="en-US"/>
        </w:rPr>
        <w:t>re</w:t>
      </w:r>
      <w:r w:rsidRPr="00E974A9">
        <w:rPr>
          <w:rFonts w:ascii="Calibri" w:eastAsia="Arial" w:hAnsi="Calibri" w:cs="Calibri"/>
          <w:spacing w:val="3"/>
          <w:sz w:val="24"/>
          <w:szCs w:val="24"/>
          <w:lang w:val="en-US"/>
        </w:rPr>
        <w:t xml:space="preserve"> </w:t>
      </w:r>
      <w:r w:rsidRPr="00E974A9">
        <w:rPr>
          <w:rFonts w:ascii="Calibri" w:eastAsia="Arial" w:hAnsi="Calibri" w:cs="Calibri"/>
          <w:spacing w:val="-3"/>
          <w:sz w:val="24"/>
          <w:szCs w:val="24"/>
          <w:lang w:val="en-US"/>
        </w:rPr>
        <w:t>w</w:t>
      </w:r>
      <w:r w:rsidRPr="00E974A9">
        <w:rPr>
          <w:rFonts w:ascii="Calibri" w:eastAsia="Arial" w:hAnsi="Calibri" w:cs="Calibri"/>
          <w:spacing w:val="1"/>
          <w:sz w:val="24"/>
          <w:szCs w:val="24"/>
          <w:lang w:val="en-US"/>
        </w:rPr>
        <w:t>h</w:t>
      </w:r>
      <w:r w:rsidRPr="00E974A9">
        <w:rPr>
          <w:rFonts w:ascii="Calibri" w:eastAsia="Arial" w:hAnsi="Calibri" w:cs="Calibri"/>
          <w:spacing w:val="-1"/>
          <w:sz w:val="24"/>
          <w:szCs w:val="24"/>
          <w:lang w:val="en-US"/>
        </w:rPr>
        <w:t>e</w:t>
      </w:r>
      <w:r w:rsidRPr="00E974A9">
        <w:rPr>
          <w:rFonts w:ascii="Calibri" w:eastAsia="Arial" w:hAnsi="Calibri" w:cs="Calibri"/>
          <w:sz w:val="24"/>
          <w:szCs w:val="24"/>
          <w:lang w:val="en-US"/>
        </w:rPr>
        <w:t>t</w:t>
      </w:r>
      <w:r w:rsidRPr="00E974A9">
        <w:rPr>
          <w:rFonts w:ascii="Calibri" w:eastAsia="Arial" w:hAnsi="Calibri" w:cs="Calibri"/>
          <w:spacing w:val="1"/>
          <w:sz w:val="24"/>
          <w:szCs w:val="24"/>
          <w:lang w:val="en-US"/>
        </w:rPr>
        <w:t>he</w:t>
      </w:r>
      <w:r w:rsidRPr="00E974A9">
        <w:rPr>
          <w:rFonts w:ascii="Calibri" w:eastAsia="Arial" w:hAnsi="Calibri" w:cs="Calibri"/>
          <w:sz w:val="24"/>
          <w:szCs w:val="24"/>
          <w:lang w:val="en-US"/>
        </w:rPr>
        <w:t>r</w:t>
      </w:r>
      <w:r w:rsidRPr="00E974A9">
        <w:rPr>
          <w:rFonts w:ascii="Calibri" w:eastAsia="Arial" w:hAnsi="Calibri" w:cs="Calibri"/>
          <w:spacing w:val="2"/>
          <w:sz w:val="24"/>
          <w:szCs w:val="24"/>
          <w:lang w:val="en-US"/>
        </w:rPr>
        <w:t xml:space="preserve"> </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r</w:t>
      </w:r>
      <w:r w:rsidRPr="00E974A9">
        <w:rPr>
          <w:rFonts w:ascii="Calibri" w:eastAsia="Arial" w:hAnsi="Calibri" w:cs="Calibri"/>
          <w:spacing w:val="2"/>
          <w:sz w:val="24"/>
          <w:szCs w:val="24"/>
          <w:lang w:val="en-US"/>
        </w:rPr>
        <w:t xml:space="preserve"> </w:t>
      </w:r>
      <w:r w:rsidRPr="00E974A9">
        <w:rPr>
          <w:rFonts w:ascii="Calibri" w:eastAsia="Arial" w:hAnsi="Calibri" w:cs="Calibri"/>
          <w:spacing w:val="1"/>
          <w:sz w:val="24"/>
          <w:szCs w:val="24"/>
          <w:lang w:val="en-US"/>
        </w:rPr>
        <w:t>no</w:t>
      </w:r>
      <w:r w:rsidRPr="00E974A9">
        <w:rPr>
          <w:rFonts w:ascii="Calibri" w:eastAsia="Arial" w:hAnsi="Calibri" w:cs="Calibri"/>
          <w:sz w:val="24"/>
          <w:szCs w:val="24"/>
          <w:lang w:val="en-US"/>
        </w:rPr>
        <w:t>t</w:t>
      </w:r>
      <w:r w:rsidRPr="00E974A9">
        <w:rPr>
          <w:rFonts w:ascii="Calibri" w:eastAsia="Arial" w:hAnsi="Calibri" w:cs="Calibri"/>
          <w:spacing w:val="3"/>
          <w:sz w:val="24"/>
          <w:szCs w:val="24"/>
          <w:lang w:val="en-US"/>
        </w:rPr>
        <w:t xml:space="preserve"> </w:t>
      </w:r>
      <w:r w:rsidRPr="00E974A9">
        <w:rPr>
          <w:rFonts w:ascii="Calibri" w:eastAsia="Arial" w:hAnsi="Calibri" w:cs="Calibri"/>
          <w:spacing w:val="-2"/>
          <w:sz w:val="24"/>
          <w:szCs w:val="24"/>
          <w:lang w:val="en-US"/>
        </w:rPr>
        <w:t>y</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u</w:t>
      </w:r>
      <w:r w:rsidRPr="00E974A9">
        <w:rPr>
          <w:rFonts w:ascii="Calibri" w:eastAsia="Arial" w:hAnsi="Calibri" w:cs="Calibri"/>
          <w:spacing w:val="3"/>
          <w:sz w:val="24"/>
          <w:szCs w:val="24"/>
          <w:lang w:val="en-US"/>
        </w:rPr>
        <w:t xml:space="preserve"> </w:t>
      </w:r>
      <w:r w:rsidRPr="00E974A9">
        <w:rPr>
          <w:rFonts w:ascii="Calibri" w:eastAsia="Arial" w:hAnsi="Calibri" w:cs="Calibri"/>
          <w:spacing w:val="-1"/>
          <w:sz w:val="24"/>
          <w:szCs w:val="24"/>
          <w:lang w:val="en-US"/>
        </w:rPr>
        <w:t>n</w:t>
      </w:r>
      <w:r w:rsidRPr="00E974A9">
        <w:rPr>
          <w:rFonts w:ascii="Calibri" w:eastAsia="Arial" w:hAnsi="Calibri" w:cs="Calibri"/>
          <w:spacing w:val="1"/>
          <w:sz w:val="24"/>
          <w:szCs w:val="24"/>
          <w:lang w:val="en-US"/>
        </w:rPr>
        <w:t>ee</w:t>
      </w:r>
      <w:r w:rsidRPr="00E974A9">
        <w:rPr>
          <w:rFonts w:ascii="Calibri" w:eastAsia="Arial" w:hAnsi="Calibri" w:cs="Calibri"/>
          <w:sz w:val="24"/>
          <w:szCs w:val="24"/>
          <w:lang w:val="en-US"/>
        </w:rPr>
        <w:t>d</w:t>
      </w:r>
      <w:r w:rsidRPr="00E974A9">
        <w:rPr>
          <w:rFonts w:ascii="Calibri" w:eastAsia="Arial" w:hAnsi="Calibri" w:cs="Calibri"/>
          <w:spacing w:val="1"/>
          <w:sz w:val="24"/>
          <w:szCs w:val="24"/>
          <w:lang w:val="en-US"/>
        </w:rPr>
        <w:t xml:space="preserve"> </w:t>
      </w:r>
      <w:r w:rsidRPr="00E974A9">
        <w:rPr>
          <w:rFonts w:ascii="Calibri" w:eastAsia="Arial" w:hAnsi="Calibri" w:cs="Calibri"/>
          <w:spacing w:val="-2"/>
          <w:sz w:val="24"/>
          <w:szCs w:val="24"/>
          <w:lang w:val="en-US"/>
        </w:rPr>
        <w:t>t</w:t>
      </w:r>
      <w:r w:rsidRPr="00E974A9">
        <w:rPr>
          <w:rFonts w:ascii="Calibri" w:eastAsia="Arial" w:hAnsi="Calibri" w:cs="Calibri"/>
          <w:sz w:val="24"/>
          <w:szCs w:val="24"/>
          <w:lang w:val="en-US"/>
        </w:rPr>
        <w:t>o</w:t>
      </w:r>
      <w:r w:rsidRPr="00E974A9">
        <w:rPr>
          <w:rFonts w:ascii="Calibri" w:eastAsia="Arial" w:hAnsi="Calibri" w:cs="Calibri"/>
          <w:spacing w:val="3"/>
          <w:sz w:val="24"/>
          <w:szCs w:val="24"/>
          <w:lang w:val="en-US"/>
        </w:rPr>
        <w:t xml:space="preserve"> </w:t>
      </w:r>
      <w:r w:rsidRPr="00E974A9">
        <w:rPr>
          <w:rFonts w:ascii="Calibri" w:eastAsia="Arial" w:hAnsi="Calibri" w:cs="Calibri"/>
          <w:spacing w:val="1"/>
          <w:sz w:val="24"/>
          <w:szCs w:val="24"/>
          <w:lang w:val="en-US"/>
        </w:rPr>
        <w:t>d</w:t>
      </w:r>
      <w:r w:rsidRPr="00E974A9">
        <w:rPr>
          <w:rFonts w:ascii="Calibri" w:eastAsia="Arial" w:hAnsi="Calibri" w:cs="Calibri"/>
          <w:sz w:val="24"/>
          <w:szCs w:val="24"/>
          <w:lang w:val="en-US"/>
        </w:rPr>
        <w:t>isc</w:t>
      </w:r>
      <w:r w:rsidRPr="00E974A9">
        <w:rPr>
          <w:rFonts w:ascii="Calibri" w:eastAsia="Arial" w:hAnsi="Calibri" w:cs="Calibri"/>
          <w:spacing w:val="-1"/>
          <w:sz w:val="24"/>
          <w:szCs w:val="24"/>
          <w:lang w:val="en-US"/>
        </w:rPr>
        <w:t>l</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se</w:t>
      </w:r>
      <w:r w:rsidRPr="00E974A9">
        <w:rPr>
          <w:rFonts w:ascii="Calibri" w:eastAsia="Arial" w:hAnsi="Calibri" w:cs="Calibri"/>
          <w:spacing w:val="3"/>
          <w:sz w:val="24"/>
          <w:szCs w:val="24"/>
          <w:lang w:val="en-US"/>
        </w:rPr>
        <w:t xml:space="preserve"> </w:t>
      </w:r>
      <w:r w:rsidRPr="00E974A9">
        <w:rPr>
          <w:rFonts w:ascii="Calibri" w:eastAsia="Arial" w:hAnsi="Calibri" w:cs="Calibri"/>
          <w:sz w:val="24"/>
          <w:szCs w:val="24"/>
          <w:lang w:val="en-US"/>
        </w:rPr>
        <w:t>a</w:t>
      </w:r>
      <w:r w:rsidRPr="00E974A9">
        <w:rPr>
          <w:rFonts w:ascii="Calibri" w:eastAsia="Arial" w:hAnsi="Calibri" w:cs="Calibri"/>
          <w:spacing w:val="3"/>
          <w:sz w:val="24"/>
          <w:szCs w:val="24"/>
          <w:lang w:val="en-US"/>
        </w:rPr>
        <w:t xml:space="preserve"> </w:t>
      </w:r>
      <w:r w:rsidRPr="00E974A9">
        <w:rPr>
          <w:rFonts w:ascii="Calibri" w:eastAsia="Arial" w:hAnsi="Calibri" w:cs="Calibri"/>
          <w:sz w:val="24"/>
          <w:szCs w:val="24"/>
          <w:lang w:val="en-US"/>
        </w:rPr>
        <w:t>c</w:t>
      </w:r>
      <w:r w:rsidRPr="00E974A9">
        <w:rPr>
          <w:rFonts w:ascii="Calibri" w:eastAsia="Arial" w:hAnsi="Calibri" w:cs="Calibri"/>
          <w:spacing w:val="-1"/>
          <w:sz w:val="24"/>
          <w:szCs w:val="24"/>
          <w:lang w:val="en-US"/>
        </w:rPr>
        <w:t>o</w:t>
      </w:r>
      <w:r w:rsidRPr="00E974A9">
        <w:rPr>
          <w:rFonts w:ascii="Calibri" w:eastAsia="Arial" w:hAnsi="Calibri" w:cs="Calibri"/>
          <w:spacing w:val="1"/>
          <w:sz w:val="24"/>
          <w:szCs w:val="24"/>
          <w:lang w:val="en-US"/>
        </w:rPr>
        <w:t>n</w:t>
      </w:r>
      <w:r w:rsidRPr="00E974A9">
        <w:rPr>
          <w:rFonts w:ascii="Calibri" w:eastAsia="Arial" w:hAnsi="Calibri" w:cs="Calibri"/>
          <w:spacing w:val="-2"/>
          <w:sz w:val="24"/>
          <w:szCs w:val="24"/>
          <w:lang w:val="en-US"/>
        </w:rPr>
        <w:t>v</w:t>
      </w:r>
      <w:r w:rsidRPr="00E974A9">
        <w:rPr>
          <w:rFonts w:ascii="Calibri" w:eastAsia="Arial" w:hAnsi="Calibri" w:cs="Calibri"/>
          <w:sz w:val="24"/>
          <w:szCs w:val="24"/>
          <w:lang w:val="en-US"/>
        </w:rPr>
        <w:t>ictio</w:t>
      </w:r>
      <w:r w:rsidRPr="00E974A9">
        <w:rPr>
          <w:rFonts w:ascii="Calibri" w:eastAsia="Arial" w:hAnsi="Calibri" w:cs="Calibri"/>
          <w:spacing w:val="1"/>
          <w:sz w:val="24"/>
          <w:szCs w:val="24"/>
          <w:lang w:val="en-US"/>
        </w:rPr>
        <w:t xml:space="preserve">n and, or </w:t>
      </w:r>
      <w:r w:rsidRPr="00E974A9">
        <w:rPr>
          <w:rFonts w:ascii="Calibri" w:eastAsia="Arial" w:hAnsi="Calibri" w:cs="Calibri"/>
          <w:sz w:val="24"/>
          <w:szCs w:val="24"/>
          <w:lang w:val="en-US"/>
        </w:rPr>
        <w:t>c</w:t>
      </w:r>
      <w:r w:rsidRPr="00E974A9">
        <w:rPr>
          <w:rFonts w:ascii="Calibri" w:eastAsia="Arial" w:hAnsi="Calibri" w:cs="Calibri"/>
          <w:spacing w:val="1"/>
          <w:sz w:val="24"/>
          <w:szCs w:val="24"/>
          <w:lang w:val="en-US"/>
        </w:rPr>
        <w:t>a</w:t>
      </w:r>
      <w:r w:rsidRPr="00E974A9">
        <w:rPr>
          <w:rFonts w:ascii="Calibri" w:eastAsia="Arial" w:hAnsi="Calibri" w:cs="Calibri"/>
          <w:spacing w:val="-1"/>
          <w:sz w:val="24"/>
          <w:szCs w:val="24"/>
          <w:lang w:val="en-US"/>
        </w:rPr>
        <w:t>u</w:t>
      </w:r>
      <w:r w:rsidRPr="00E974A9">
        <w:rPr>
          <w:rFonts w:ascii="Calibri" w:eastAsia="Arial" w:hAnsi="Calibri" w:cs="Calibri"/>
          <w:sz w:val="24"/>
          <w:szCs w:val="24"/>
          <w:lang w:val="en-US"/>
        </w:rPr>
        <w:t>ti</w:t>
      </w:r>
      <w:r w:rsidRPr="00E974A9">
        <w:rPr>
          <w:rFonts w:ascii="Calibri" w:eastAsia="Arial" w:hAnsi="Calibri" w:cs="Calibri"/>
          <w:spacing w:val="1"/>
          <w:sz w:val="24"/>
          <w:szCs w:val="24"/>
          <w:lang w:val="en-US"/>
        </w:rPr>
        <w:t>on</w:t>
      </w:r>
      <w:r w:rsidRPr="00E974A9">
        <w:rPr>
          <w:rFonts w:ascii="Calibri" w:eastAsia="Arial" w:hAnsi="Calibri" w:cs="Calibri"/>
          <w:sz w:val="24"/>
          <w:szCs w:val="24"/>
          <w:lang w:val="en-US"/>
        </w:rPr>
        <w:t>,</w:t>
      </w:r>
      <w:r w:rsidRPr="00E974A9">
        <w:rPr>
          <w:rFonts w:ascii="Calibri" w:eastAsia="Arial" w:hAnsi="Calibri" w:cs="Calibri"/>
          <w:spacing w:val="1"/>
          <w:sz w:val="24"/>
          <w:szCs w:val="24"/>
          <w:lang w:val="en-US"/>
        </w:rPr>
        <w:t xml:space="preserve"> p</w:t>
      </w:r>
      <w:r w:rsidRPr="00E974A9">
        <w:rPr>
          <w:rFonts w:ascii="Calibri" w:eastAsia="Arial" w:hAnsi="Calibri" w:cs="Calibri"/>
          <w:sz w:val="24"/>
          <w:szCs w:val="24"/>
          <w:lang w:val="en-US"/>
        </w:rPr>
        <w:t>le</w:t>
      </w:r>
      <w:r w:rsidRPr="00E974A9">
        <w:rPr>
          <w:rFonts w:ascii="Calibri" w:eastAsia="Arial" w:hAnsi="Calibri" w:cs="Calibri"/>
          <w:spacing w:val="1"/>
          <w:sz w:val="24"/>
          <w:szCs w:val="24"/>
          <w:lang w:val="en-US"/>
        </w:rPr>
        <w:t>a</w:t>
      </w:r>
      <w:r w:rsidRPr="00E974A9">
        <w:rPr>
          <w:rFonts w:ascii="Calibri" w:eastAsia="Arial" w:hAnsi="Calibri" w:cs="Calibri"/>
          <w:sz w:val="24"/>
          <w:szCs w:val="24"/>
          <w:lang w:val="en-US"/>
        </w:rPr>
        <w:t>se c</w:t>
      </w:r>
      <w:r w:rsidRPr="00E974A9">
        <w:rPr>
          <w:rFonts w:ascii="Calibri" w:eastAsia="Arial" w:hAnsi="Calibri" w:cs="Calibri"/>
          <w:spacing w:val="1"/>
          <w:sz w:val="24"/>
          <w:szCs w:val="24"/>
          <w:lang w:val="en-US"/>
        </w:rPr>
        <w:t>on</w:t>
      </w:r>
      <w:r w:rsidRPr="00E974A9">
        <w:rPr>
          <w:rFonts w:ascii="Calibri" w:eastAsia="Arial" w:hAnsi="Calibri" w:cs="Calibri"/>
          <w:sz w:val="24"/>
          <w:szCs w:val="24"/>
          <w:lang w:val="en-US"/>
        </w:rPr>
        <w:t>t</w:t>
      </w:r>
      <w:r w:rsidRPr="00E974A9">
        <w:rPr>
          <w:rFonts w:ascii="Calibri" w:eastAsia="Arial" w:hAnsi="Calibri" w:cs="Calibri"/>
          <w:spacing w:val="1"/>
          <w:sz w:val="24"/>
          <w:szCs w:val="24"/>
          <w:lang w:val="en-US"/>
        </w:rPr>
        <w:t>a</w:t>
      </w:r>
      <w:r w:rsidRPr="00E974A9">
        <w:rPr>
          <w:rFonts w:ascii="Calibri" w:eastAsia="Arial" w:hAnsi="Calibri" w:cs="Calibri"/>
          <w:spacing w:val="-2"/>
          <w:sz w:val="24"/>
          <w:szCs w:val="24"/>
          <w:lang w:val="en-US"/>
        </w:rPr>
        <w:t>c</w:t>
      </w:r>
      <w:r w:rsidRPr="00E974A9">
        <w:rPr>
          <w:rFonts w:ascii="Calibri" w:eastAsia="Arial" w:hAnsi="Calibri" w:cs="Calibri"/>
          <w:sz w:val="24"/>
          <w:szCs w:val="24"/>
          <w:lang w:val="en-US"/>
        </w:rPr>
        <w:t>t</w:t>
      </w:r>
      <w:r w:rsidRPr="00E974A9">
        <w:rPr>
          <w:rFonts w:ascii="Calibri" w:eastAsia="Arial" w:hAnsi="Calibri" w:cs="Calibri"/>
          <w:spacing w:val="1"/>
          <w:sz w:val="24"/>
          <w:szCs w:val="24"/>
          <w:lang w:val="en-US"/>
        </w:rPr>
        <w:t xml:space="preserve"> ou</w:t>
      </w:r>
      <w:r w:rsidRPr="00E974A9">
        <w:rPr>
          <w:rFonts w:ascii="Calibri" w:eastAsia="Arial" w:hAnsi="Calibri" w:cs="Calibri"/>
          <w:sz w:val="24"/>
          <w:szCs w:val="24"/>
          <w:lang w:val="en-US"/>
        </w:rPr>
        <w:t>r Human</w:t>
      </w:r>
      <w:r w:rsidRPr="00E974A9">
        <w:rPr>
          <w:rFonts w:ascii="Calibri" w:eastAsia="Arial" w:hAnsi="Calibri" w:cs="Calibri"/>
          <w:spacing w:val="2"/>
          <w:sz w:val="24"/>
          <w:szCs w:val="24"/>
          <w:lang w:val="en-US"/>
        </w:rPr>
        <w:t xml:space="preserve"> </w:t>
      </w:r>
      <w:r w:rsidRPr="00E974A9">
        <w:rPr>
          <w:rFonts w:ascii="Calibri" w:eastAsia="Arial" w:hAnsi="Calibri" w:cs="Calibri"/>
          <w:spacing w:val="-3"/>
          <w:sz w:val="24"/>
          <w:szCs w:val="24"/>
          <w:lang w:val="en-US"/>
        </w:rPr>
        <w:t>R</w:t>
      </w:r>
      <w:r w:rsidRPr="00E974A9">
        <w:rPr>
          <w:rFonts w:ascii="Calibri" w:eastAsia="Arial" w:hAnsi="Calibri" w:cs="Calibri"/>
          <w:spacing w:val="1"/>
          <w:sz w:val="24"/>
          <w:szCs w:val="24"/>
          <w:lang w:val="en-US"/>
        </w:rPr>
        <w:t>e</w:t>
      </w:r>
      <w:r w:rsidRPr="00E974A9">
        <w:rPr>
          <w:rFonts w:ascii="Calibri" w:eastAsia="Arial" w:hAnsi="Calibri" w:cs="Calibri"/>
          <w:sz w:val="24"/>
          <w:szCs w:val="24"/>
          <w:lang w:val="en-US"/>
        </w:rPr>
        <w:t>s</w:t>
      </w:r>
      <w:r w:rsidRPr="00E974A9">
        <w:rPr>
          <w:rFonts w:ascii="Calibri" w:eastAsia="Arial" w:hAnsi="Calibri" w:cs="Calibri"/>
          <w:spacing w:val="1"/>
          <w:sz w:val="24"/>
          <w:szCs w:val="24"/>
          <w:lang w:val="en-US"/>
        </w:rPr>
        <w:t>ou</w:t>
      </w:r>
      <w:r w:rsidRPr="00E974A9">
        <w:rPr>
          <w:rFonts w:ascii="Calibri" w:eastAsia="Arial" w:hAnsi="Calibri" w:cs="Calibri"/>
          <w:sz w:val="24"/>
          <w:szCs w:val="24"/>
          <w:lang w:val="en-US"/>
        </w:rPr>
        <w:t>rces</w:t>
      </w:r>
      <w:r w:rsidRPr="00E974A9">
        <w:rPr>
          <w:rFonts w:ascii="Calibri" w:eastAsia="Arial" w:hAnsi="Calibri" w:cs="Calibri"/>
          <w:spacing w:val="1"/>
          <w:sz w:val="24"/>
          <w:szCs w:val="24"/>
          <w:lang w:val="en-US"/>
        </w:rPr>
        <w:t xml:space="preserve"> </w:t>
      </w:r>
      <w:r w:rsidRPr="00E974A9">
        <w:rPr>
          <w:rFonts w:ascii="Calibri" w:eastAsia="Arial" w:hAnsi="Calibri" w:cs="Calibri"/>
          <w:sz w:val="24"/>
          <w:szCs w:val="24"/>
          <w:lang w:val="en-US"/>
        </w:rPr>
        <w:t>D</w:t>
      </w:r>
      <w:r w:rsidRPr="00E974A9">
        <w:rPr>
          <w:rFonts w:ascii="Calibri" w:eastAsia="Arial" w:hAnsi="Calibri" w:cs="Calibri"/>
          <w:spacing w:val="-2"/>
          <w:sz w:val="24"/>
          <w:szCs w:val="24"/>
          <w:lang w:val="en-US"/>
        </w:rPr>
        <w:t>e</w:t>
      </w:r>
      <w:r w:rsidRPr="00E974A9">
        <w:rPr>
          <w:rFonts w:ascii="Calibri" w:eastAsia="Arial" w:hAnsi="Calibri" w:cs="Calibri"/>
          <w:spacing w:val="1"/>
          <w:sz w:val="24"/>
          <w:szCs w:val="24"/>
          <w:lang w:val="en-US"/>
        </w:rPr>
        <w:t>pa</w:t>
      </w:r>
      <w:r w:rsidRPr="00E974A9">
        <w:rPr>
          <w:rFonts w:ascii="Calibri" w:eastAsia="Arial" w:hAnsi="Calibri" w:cs="Calibri"/>
          <w:sz w:val="24"/>
          <w:szCs w:val="24"/>
          <w:lang w:val="en-US"/>
        </w:rPr>
        <w:t>r</w:t>
      </w:r>
      <w:r w:rsidRPr="00E974A9">
        <w:rPr>
          <w:rFonts w:ascii="Calibri" w:eastAsia="Arial" w:hAnsi="Calibri" w:cs="Calibri"/>
          <w:spacing w:val="-3"/>
          <w:sz w:val="24"/>
          <w:szCs w:val="24"/>
          <w:lang w:val="en-US"/>
        </w:rPr>
        <w:t>t</w:t>
      </w:r>
      <w:r w:rsidRPr="00E974A9">
        <w:rPr>
          <w:rFonts w:ascii="Calibri" w:eastAsia="Arial" w:hAnsi="Calibri" w:cs="Calibri"/>
          <w:spacing w:val="1"/>
          <w:sz w:val="24"/>
          <w:szCs w:val="24"/>
          <w:lang w:val="en-US"/>
        </w:rPr>
        <w:t>me</w:t>
      </w:r>
      <w:r w:rsidRPr="00E974A9">
        <w:rPr>
          <w:rFonts w:ascii="Calibri" w:eastAsia="Arial" w:hAnsi="Calibri" w:cs="Calibri"/>
          <w:spacing w:val="-1"/>
          <w:sz w:val="24"/>
          <w:szCs w:val="24"/>
          <w:lang w:val="en-US"/>
        </w:rPr>
        <w:t>n</w:t>
      </w:r>
      <w:r w:rsidRPr="00E974A9">
        <w:rPr>
          <w:rFonts w:ascii="Calibri" w:eastAsia="Arial" w:hAnsi="Calibri" w:cs="Calibri"/>
          <w:sz w:val="24"/>
          <w:szCs w:val="24"/>
          <w:lang w:val="en-US"/>
        </w:rPr>
        <w:t>t</w:t>
      </w:r>
      <w:r w:rsidRPr="00E974A9">
        <w:rPr>
          <w:rFonts w:ascii="Calibri" w:eastAsia="Arial" w:hAnsi="Calibri" w:cs="Calibri"/>
          <w:spacing w:val="1"/>
          <w:sz w:val="24"/>
          <w:szCs w:val="24"/>
          <w:lang w:val="en-US"/>
        </w:rPr>
        <w:t xml:space="preserve"> </w:t>
      </w:r>
      <w:r w:rsidRPr="00E974A9">
        <w:rPr>
          <w:rFonts w:ascii="Calibri" w:eastAsia="Arial" w:hAnsi="Calibri" w:cs="Calibri"/>
          <w:sz w:val="24"/>
          <w:szCs w:val="24"/>
          <w:lang w:val="en-US"/>
        </w:rPr>
        <w:t>f</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r f</w:t>
      </w:r>
      <w:r w:rsidRPr="00E974A9">
        <w:rPr>
          <w:rFonts w:ascii="Calibri" w:eastAsia="Arial" w:hAnsi="Calibri" w:cs="Calibri"/>
          <w:spacing w:val="1"/>
          <w:sz w:val="24"/>
          <w:szCs w:val="24"/>
          <w:lang w:val="en-US"/>
        </w:rPr>
        <w:t>u</w:t>
      </w:r>
      <w:r w:rsidRPr="00E974A9">
        <w:rPr>
          <w:rFonts w:ascii="Calibri" w:eastAsia="Arial" w:hAnsi="Calibri" w:cs="Calibri"/>
          <w:sz w:val="24"/>
          <w:szCs w:val="24"/>
          <w:lang w:val="en-US"/>
        </w:rPr>
        <w:t>rth</w:t>
      </w:r>
      <w:r w:rsidRPr="00E974A9">
        <w:rPr>
          <w:rFonts w:ascii="Calibri" w:eastAsia="Arial" w:hAnsi="Calibri" w:cs="Calibri"/>
          <w:spacing w:val="1"/>
          <w:sz w:val="24"/>
          <w:szCs w:val="24"/>
          <w:lang w:val="en-US"/>
        </w:rPr>
        <w:t>e</w:t>
      </w:r>
      <w:r w:rsidRPr="00E974A9">
        <w:rPr>
          <w:rFonts w:ascii="Calibri" w:eastAsia="Arial" w:hAnsi="Calibri" w:cs="Calibri"/>
          <w:sz w:val="24"/>
          <w:szCs w:val="24"/>
          <w:lang w:val="en-US"/>
        </w:rPr>
        <w:t xml:space="preserve">r </w:t>
      </w:r>
      <w:r w:rsidRPr="00E974A9">
        <w:rPr>
          <w:rFonts w:ascii="Calibri" w:eastAsia="Arial" w:hAnsi="Calibri" w:cs="Calibri"/>
          <w:spacing w:val="-1"/>
          <w:sz w:val="24"/>
          <w:szCs w:val="24"/>
          <w:lang w:val="en-US"/>
        </w:rPr>
        <w:t>a</w:t>
      </w:r>
      <w:r w:rsidRPr="00E974A9">
        <w:rPr>
          <w:rFonts w:ascii="Calibri" w:eastAsia="Arial" w:hAnsi="Calibri" w:cs="Calibri"/>
          <w:spacing w:val="1"/>
          <w:sz w:val="24"/>
          <w:szCs w:val="24"/>
          <w:lang w:val="en-US"/>
        </w:rPr>
        <w:t>d</w:t>
      </w:r>
      <w:r w:rsidRPr="00E974A9">
        <w:rPr>
          <w:rFonts w:ascii="Calibri" w:eastAsia="Arial" w:hAnsi="Calibri" w:cs="Calibri"/>
          <w:spacing w:val="-2"/>
          <w:sz w:val="24"/>
          <w:szCs w:val="24"/>
          <w:lang w:val="en-US"/>
        </w:rPr>
        <w:t>v</w:t>
      </w:r>
      <w:r w:rsidRPr="00E974A9">
        <w:rPr>
          <w:rFonts w:ascii="Calibri" w:eastAsia="Arial" w:hAnsi="Calibri" w:cs="Calibri"/>
          <w:sz w:val="24"/>
          <w:szCs w:val="24"/>
          <w:lang w:val="en-US"/>
        </w:rPr>
        <w:t>ice,</w:t>
      </w:r>
      <w:r w:rsidRPr="00E974A9">
        <w:rPr>
          <w:rFonts w:ascii="Calibri" w:eastAsia="Arial" w:hAnsi="Calibri" w:cs="Calibri"/>
          <w:spacing w:val="1"/>
          <w:sz w:val="24"/>
          <w:szCs w:val="24"/>
          <w:lang w:val="en-US"/>
        </w:rPr>
        <w:t xml:space="preserve"> o</w:t>
      </w:r>
      <w:r w:rsidRPr="00E974A9">
        <w:rPr>
          <w:rFonts w:ascii="Calibri" w:eastAsia="Arial" w:hAnsi="Calibri" w:cs="Calibri"/>
          <w:sz w:val="24"/>
          <w:szCs w:val="24"/>
          <w:lang w:val="en-US"/>
        </w:rPr>
        <w:t>r y</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u</w:t>
      </w:r>
      <w:r w:rsidRPr="00E974A9">
        <w:rPr>
          <w:rFonts w:ascii="Calibri" w:eastAsia="Arial" w:hAnsi="Calibri" w:cs="Calibri"/>
          <w:spacing w:val="1"/>
          <w:sz w:val="24"/>
          <w:szCs w:val="24"/>
          <w:lang w:val="en-US"/>
        </w:rPr>
        <w:t xml:space="preserve"> </w:t>
      </w:r>
      <w:r w:rsidRPr="00E974A9">
        <w:rPr>
          <w:rFonts w:ascii="Calibri" w:eastAsia="Arial" w:hAnsi="Calibri" w:cs="Calibri"/>
          <w:sz w:val="24"/>
          <w:szCs w:val="24"/>
          <w:lang w:val="en-US"/>
        </w:rPr>
        <w:t>c</w:t>
      </w:r>
      <w:r w:rsidRPr="00E974A9">
        <w:rPr>
          <w:rFonts w:ascii="Calibri" w:eastAsia="Arial" w:hAnsi="Calibri" w:cs="Calibri"/>
          <w:spacing w:val="1"/>
          <w:sz w:val="24"/>
          <w:szCs w:val="24"/>
          <w:lang w:val="en-US"/>
        </w:rPr>
        <w:t>a</w:t>
      </w:r>
      <w:r w:rsidRPr="00E974A9">
        <w:rPr>
          <w:rFonts w:ascii="Calibri" w:eastAsia="Arial" w:hAnsi="Calibri" w:cs="Calibri"/>
          <w:sz w:val="24"/>
          <w:szCs w:val="24"/>
          <w:lang w:val="en-US"/>
        </w:rPr>
        <w:t>n</w:t>
      </w:r>
      <w:r w:rsidRPr="00E974A9">
        <w:rPr>
          <w:rFonts w:ascii="Calibri" w:eastAsia="Arial" w:hAnsi="Calibri" w:cs="Calibri"/>
          <w:spacing w:val="1"/>
          <w:sz w:val="24"/>
          <w:szCs w:val="24"/>
          <w:lang w:val="en-US"/>
        </w:rPr>
        <w:t xml:space="preserve"> </w:t>
      </w:r>
      <w:r w:rsidRPr="00E974A9">
        <w:rPr>
          <w:rFonts w:ascii="Calibri" w:eastAsia="Arial" w:hAnsi="Calibri" w:cs="Calibri"/>
          <w:spacing w:val="-2"/>
          <w:sz w:val="24"/>
          <w:szCs w:val="24"/>
          <w:lang w:val="en-US"/>
        </w:rPr>
        <w:t>c</w:t>
      </w:r>
      <w:r w:rsidRPr="00E974A9">
        <w:rPr>
          <w:rFonts w:ascii="Calibri" w:eastAsia="Arial" w:hAnsi="Calibri" w:cs="Calibri"/>
          <w:spacing w:val="1"/>
          <w:sz w:val="24"/>
          <w:szCs w:val="24"/>
          <w:lang w:val="en-US"/>
        </w:rPr>
        <w:t>he</w:t>
      </w:r>
      <w:r w:rsidRPr="00E974A9">
        <w:rPr>
          <w:rFonts w:ascii="Calibri" w:eastAsia="Arial" w:hAnsi="Calibri" w:cs="Calibri"/>
          <w:sz w:val="24"/>
          <w:szCs w:val="24"/>
          <w:lang w:val="en-US"/>
        </w:rPr>
        <w:t>ck</w:t>
      </w:r>
      <w:r w:rsidRPr="00E974A9">
        <w:rPr>
          <w:rFonts w:ascii="Calibri" w:eastAsia="Arial" w:hAnsi="Calibri" w:cs="Calibri"/>
          <w:spacing w:val="1"/>
          <w:sz w:val="24"/>
          <w:szCs w:val="24"/>
          <w:lang w:val="en-US"/>
        </w:rPr>
        <w:t xml:space="preserve"> b</w:t>
      </w:r>
      <w:r w:rsidRPr="00E974A9">
        <w:rPr>
          <w:rFonts w:ascii="Calibri" w:eastAsia="Arial" w:hAnsi="Calibri" w:cs="Calibri"/>
          <w:sz w:val="24"/>
          <w:szCs w:val="24"/>
          <w:lang w:val="en-US"/>
        </w:rPr>
        <w:t xml:space="preserve">y </w:t>
      </w:r>
      <w:r w:rsidRPr="00E974A9">
        <w:rPr>
          <w:rFonts w:ascii="Calibri" w:eastAsia="Arial" w:hAnsi="Calibri" w:cs="Calibri"/>
          <w:spacing w:val="1"/>
          <w:sz w:val="24"/>
          <w:szCs w:val="24"/>
          <w:lang w:val="en-US"/>
        </w:rPr>
        <w:t>a</w:t>
      </w:r>
      <w:r w:rsidRPr="00E974A9">
        <w:rPr>
          <w:rFonts w:ascii="Calibri" w:eastAsia="Arial" w:hAnsi="Calibri" w:cs="Calibri"/>
          <w:sz w:val="24"/>
          <w:szCs w:val="24"/>
          <w:lang w:val="en-US"/>
        </w:rPr>
        <w:t>cc</w:t>
      </w:r>
      <w:r w:rsidRPr="00E974A9">
        <w:rPr>
          <w:rFonts w:ascii="Calibri" w:eastAsia="Arial" w:hAnsi="Calibri" w:cs="Calibri"/>
          <w:spacing w:val="1"/>
          <w:sz w:val="24"/>
          <w:szCs w:val="24"/>
          <w:lang w:val="en-US"/>
        </w:rPr>
        <w:t>e</w:t>
      </w:r>
      <w:r w:rsidRPr="00E974A9">
        <w:rPr>
          <w:rFonts w:ascii="Calibri" w:eastAsia="Arial" w:hAnsi="Calibri" w:cs="Calibri"/>
          <w:sz w:val="24"/>
          <w:szCs w:val="24"/>
          <w:lang w:val="en-US"/>
        </w:rPr>
        <w:t>ssing D</w:t>
      </w:r>
      <w:r w:rsidRPr="00E974A9">
        <w:rPr>
          <w:rFonts w:ascii="Calibri" w:eastAsia="Arial" w:hAnsi="Calibri" w:cs="Calibri"/>
          <w:spacing w:val="-1"/>
          <w:sz w:val="24"/>
          <w:szCs w:val="24"/>
          <w:lang w:val="en-US"/>
        </w:rPr>
        <w:t>i</w:t>
      </w:r>
      <w:r w:rsidRPr="00E974A9">
        <w:rPr>
          <w:rFonts w:ascii="Calibri" w:eastAsia="Arial" w:hAnsi="Calibri" w:cs="Calibri"/>
          <w:sz w:val="24"/>
          <w:szCs w:val="24"/>
          <w:lang w:val="en-US"/>
        </w:rPr>
        <w:t>sclos</w:t>
      </w:r>
      <w:r w:rsidRPr="00E974A9">
        <w:rPr>
          <w:rFonts w:ascii="Calibri" w:eastAsia="Arial" w:hAnsi="Calibri" w:cs="Calibri"/>
          <w:spacing w:val="1"/>
          <w:sz w:val="24"/>
          <w:szCs w:val="24"/>
          <w:lang w:val="en-US"/>
        </w:rPr>
        <w:t>u</w:t>
      </w:r>
      <w:r w:rsidRPr="00E974A9">
        <w:rPr>
          <w:rFonts w:ascii="Calibri" w:eastAsia="Arial" w:hAnsi="Calibri" w:cs="Calibri"/>
          <w:sz w:val="24"/>
          <w:szCs w:val="24"/>
          <w:lang w:val="en-US"/>
        </w:rPr>
        <w:t>re</w:t>
      </w:r>
      <w:r w:rsidRPr="00E974A9">
        <w:rPr>
          <w:rFonts w:ascii="Calibri" w:eastAsia="Arial" w:hAnsi="Calibri" w:cs="Calibri"/>
          <w:spacing w:val="2"/>
          <w:sz w:val="24"/>
          <w:szCs w:val="24"/>
          <w:lang w:val="en-US"/>
        </w:rPr>
        <w:t xml:space="preserve"> </w:t>
      </w:r>
      <w:r w:rsidRPr="00E974A9">
        <w:rPr>
          <w:rFonts w:ascii="Calibri" w:eastAsia="Arial" w:hAnsi="Calibri" w:cs="Calibri"/>
          <w:sz w:val="24"/>
          <w:szCs w:val="24"/>
          <w:lang w:val="en-US"/>
        </w:rPr>
        <w:t>Sc</w:t>
      </w:r>
      <w:r w:rsidRPr="00E974A9">
        <w:rPr>
          <w:rFonts w:ascii="Calibri" w:eastAsia="Arial" w:hAnsi="Calibri" w:cs="Calibri"/>
          <w:spacing w:val="1"/>
          <w:sz w:val="24"/>
          <w:szCs w:val="24"/>
          <w:lang w:val="en-US"/>
        </w:rPr>
        <w:t>o</w:t>
      </w:r>
      <w:r w:rsidRPr="00E974A9">
        <w:rPr>
          <w:rFonts w:ascii="Calibri" w:eastAsia="Arial" w:hAnsi="Calibri" w:cs="Calibri"/>
          <w:sz w:val="24"/>
          <w:szCs w:val="24"/>
          <w:lang w:val="en-US"/>
        </w:rPr>
        <w:t>tl</w:t>
      </w:r>
      <w:r w:rsidRPr="00E974A9">
        <w:rPr>
          <w:rFonts w:ascii="Calibri" w:eastAsia="Arial" w:hAnsi="Calibri" w:cs="Calibri"/>
          <w:spacing w:val="1"/>
          <w:sz w:val="24"/>
          <w:szCs w:val="24"/>
          <w:lang w:val="en-US"/>
        </w:rPr>
        <w:t>a</w:t>
      </w:r>
      <w:r w:rsidRPr="00E974A9">
        <w:rPr>
          <w:rFonts w:ascii="Calibri" w:eastAsia="Arial" w:hAnsi="Calibri" w:cs="Calibri"/>
          <w:spacing w:val="-1"/>
          <w:sz w:val="24"/>
          <w:szCs w:val="24"/>
          <w:lang w:val="en-US"/>
        </w:rPr>
        <w:t>n</w:t>
      </w:r>
      <w:r w:rsidRPr="00E974A9">
        <w:rPr>
          <w:rFonts w:ascii="Calibri" w:eastAsia="Arial" w:hAnsi="Calibri" w:cs="Calibri"/>
          <w:spacing w:val="1"/>
          <w:sz w:val="24"/>
          <w:szCs w:val="24"/>
          <w:lang w:val="en-US"/>
        </w:rPr>
        <w:t>d</w:t>
      </w:r>
      <w:r w:rsidRPr="00E974A9">
        <w:rPr>
          <w:rFonts w:ascii="Calibri" w:eastAsia="Arial" w:hAnsi="Calibri" w:cs="Calibri"/>
          <w:sz w:val="24"/>
          <w:szCs w:val="24"/>
          <w:lang w:val="en-US"/>
        </w:rPr>
        <w:t xml:space="preserve">’s </w:t>
      </w:r>
      <w:r w:rsidRPr="00E974A9">
        <w:rPr>
          <w:rFonts w:ascii="Calibri" w:eastAsia="Arial" w:hAnsi="Calibri" w:cs="Calibri"/>
          <w:spacing w:val="-3"/>
          <w:sz w:val="24"/>
          <w:szCs w:val="24"/>
          <w:lang w:val="en-US"/>
        </w:rPr>
        <w:t>w</w:t>
      </w:r>
      <w:r w:rsidRPr="00E974A9">
        <w:rPr>
          <w:rFonts w:ascii="Calibri" w:eastAsia="Arial" w:hAnsi="Calibri" w:cs="Calibri"/>
          <w:spacing w:val="1"/>
          <w:sz w:val="24"/>
          <w:szCs w:val="24"/>
          <w:lang w:val="en-US"/>
        </w:rPr>
        <w:t>eb</w:t>
      </w:r>
      <w:r w:rsidRPr="00E974A9">
        <w:rPr>
          <w:rFonts w:ascii="Calibri" w:eastAsia="Arial" w:hAnsi="Calibri" w:cs="Calibri"/>
          <w:sz w:val="24"/>
          <w:szCs w:val="24"/>
          <w:lang w:val="en-US"/>
        </w:rPr>
        <w:t>site</w:t>
      </w:r>
      <w:r w:rsidRPr="00E974A9">
        <w:rPr>
          <w:rFonts w:ascii="Calibri" w:eastAsia="Arial" w:hAnsi="Calibri" w:cs="Calibri"/>
          <w:spacing w:val="1"/>
          <w:sz w:val="24"/>
          <w:szCs w:val="24"/>
          <w:lang w:val="en-US"/>
        </w:rPr>
        <w:t xml:space="preserve"> a</w:t>
      </w:r>
      <w:r w:rsidRPr="00E974A9">
        <w:rPr>
          <w:rFonts w:ascii="Calibri" w:eastAsia="Arial" w:hAnsi="Calibri" w:cs="Calibri"/>
          <w:sz w:val="24"/>
          <w:szCs w:val="24"/>
          <w:lang w:val="en-US"/>
        </w:rPr>
        <w:t>t</w:t>
      </w:r>
      <w:r w:rsidRPr="00E974A9">
        <w:rPr>
          <w:rFonts w:ascii="Calibri" w:eastAsia="Arial" w:hAnsi="Calibri" w:cs="Calibri"/>
          <w:spacing w:val="2"/>
          <w:sz w:val="24"/>
          <w:szCs w:val="24"/>
          <w:lang w:val="en-US"/>
        </w:rPr>
        <w:t xml:space="preserve"> </w:t>
      </w:r>
      <w:hyperlink r:id="rId18" w:history="1">
        <w:r w:rsidRPr="00E974A9">
          <w:rPr>
            <w:rFonts w:ascii="Calibri" w:eastAsia="Arial" w:hAnsi="Calibri" w:cs="Calibri"/>
            <w:color w:val="0000FF" w:themeColor="hyperlink"/>
            <w:sz w:val="24"/>
            <w:szCs w:val="24"/>
            <w:u w:val="single"/>
            <w:lang w:val="en-US"/>
          </w:rPr>
          <w:t>w</w:t>
        </w:r>
        <w:r w:rsidRPr="00E974A9">
          <w:rPr>
            <w:rFonts w:ascii="Calibri" w:eastAsia="Arial" w:hAnsi="Calibri" w:cs="Calibri"/>
            <w:color w:val="0000FF" w:themeColor="hyperlink"/>
            <w:spacing w:val="-1"/>
            <w:sz w:val="24"/>
            <w:szCs w:val="24"/>
            <w:u w:val="single"/>
            <w:lang w:val="en-US"/>
          </w:rPr>
          <w:t>w</w:t>
        </w:r>
        <w:r w:rsidRPr="00E974A9">
          <w:rPr>
            <w:rFonts w:ascii="Calibri" w:eastAsia="Arial" w:hAnsi="Calibri" w:cs="Calibri"/>
            <w:color w:val="0000FF" w:themeColor="hyperlink"/>
            <w:spacing w:val="-3"/>
            <w:sz w:val="24"/>
            <w:szCs w:val="24"/>
            <w:u w:val="single"/>
            <w:lang w:val="en-US"/>
          </w:rPr>
          <w:t>w</w:t>
        </w:r>
        <w:r w:rsidRPr="00E974A9">
          <w:rPr>
            <w:rFonts w:ascii="Calibri" w:eastAsia="Arial" w:hAnsi="Calibri" w:cs="Calibri"/>
            <w:color w:val="0000FF" w:themeColor="hyperlink"/>
            <w:sz w:val="24"/>
            <w:szCs w:val="24"/>
            <w:u w:val="single"/>
            <w:lang w:val="en-US"/>
          </w:rPr>
          <w:t>.</w:t>
        </w:r>
        <w:r w:rsidRPr="00E974A9">
          <w:rPr>
            <w:rFonts w:ascii="Calibri" w:eastAsia="Arial" w:hAnsi="Calibri" w:cs="Calibri"/>
            <w:color w:val="0000FF" w:themeColor="hyperlink"/>
            <w:spacing w:val="1"/>
            <w:sz w:val="24"/>
            <w:szCs w:val="24"/>
            <w:u w:val="single"/>
            <w:lang w:val="en-US"/>
          </w:rPr>
          <w:t>d</w:t>
        </w:r>
        <w:r w:rsidRPr="00E974A9">
          <w:rPr>
            <w:rFonts w:ascii="Calibri" w:eastAsia="Arial" w:hAnsi="Calibri" w:cs="Calibri"/>
            <w:color w:val="0000FF" w:themeColor="hyperlink"/>
            <w:sz w:val="24"/>
            <w:szCs w:val="24"/>
            <w:u w:val="single"/>
            <w:lang w:val="en-US"/>
          </w:rPr>
          <w:t>is</w:t>
        </w:r>
        <w:r w:rsidRPr="00E974A9">
          <w:rPr>
            <w:rFonts w:ascii="Calibri" w:eastAsia="Arial" w:hAnsi="Calibri" w:cs="Calibri"/>
            <w:color w:val="0000FF" w:themeColor="hyperlink"/>
            <w:spacing w:val="2"/>
            <w:sz w:val="24"/>
            <w:szCs w:val="24"/>
            <w:u w:val="single"/>
            <w:lang w:val="en-US"/>
          </w:rPr>
          <w:t>c</w:t>
        </w:r>
        <w:r w:rsidRPr="00E974A9">
          <w:rPr>
            <w:rFonts w:ascii="Calibri" w:eastAsia="Arial" w:hAnsi="Calibri" w:cs="Calibri"/>
            <w:color w:val="0000FF" w:themeColor="hyperlink"/>
            <w:sz w:val="24"/>
            <w:szCs w:val="24"/>
            <w:u w:val="single"/>
            <w:lang w:val="en-US"/>
          </w:rPr>
          <w:t>los</w:t>
        </w:r>
        <w:r w:rsidRPr="00E974A9">
          <w:rPr>
            <w:rFonts w:ascii="Calibri" w:eastAsia="Arial" w:hAnsi="Calibri" w:cs="Calibri"/>
            <w:color w:val="0000FF" w:themeColor="hyperlink"/>
            <w:spacing w:val="1"/>
            <w:sz w:val="24"/>
            <w:szCs w:val="24"/>
            <w:u w:val="single"/>
            <w:lang w:val="en-US"/>
          </w:rPr>
          <w:t>u</w:t>
        </w:r>
        <w:r w:rsidRPr="00E974A9">
          <w:rPr>
            <w:rFonts w:ascii="Calibri" w:eastAsia="Arial" w:hAnsi="Calibri" w:cs="Calibri"/>
            <w:color w:val="0000FF" w:themeColor="hyperlink"/>
            <w:sz w:val="24"/>
            <w:szCs w:val="24"/>
            <w:u w:val="single"/>
            <w:lang w:val="en-US"/>
          </w:rPr>
          <w:t>resc</w:t>
        </w:r>
        <w:r w:rsidRPr="00E974A9">
          <w:rPr>
            <w:rFonts w:ascii="Calibri" w:eastAsia="Arial" w:hAnsi="Calibri" w:cs="Calibri"/>
            <w:color w:val="0000FF" w:themeColor="hyperlink"/>
            <w:spacing w:val="1"/>
            <w:sz w:val="24"/>
            <w:szCs w:val="24"/>
            <w:u w:val="single"/>
            <w:lang w:val="en-US"/>
          </w:rPr>
          <w:t>o</w:t>
        </w:r>
        <w:r w:rsidRPr="00E974A9">
          <w:rPr>
            <w:rFonts w:ascii="Calibri" w:eastAsia="Arial" w:hAnsi="Calibri" w:cs="Calibri"/>
            <w:color w:val="0000FF" w:themeColor="hyperlink"/>
            <w:sz w:val="24"/>
            <w:szCs w:val="24"/>
            <w:u w:val="single"/>
            <w:lang w:val="en-US"/>
          </w:rPr>
          <w:t>tl</w:t>
        </w:r>
        <w:r w:rsidRPr="00E974A9">
          <w:rPr>
            <w:rFonts w:ascii="Calibri" w:eastAsia="Arial" w:hAnsi="Calibri" w:cs="Calibri"/>
            <w:color w:val="0000FF" w:themeColor="hyperlink"/>
            <w:spacing w:val="1"/>
            <w:sz w:val="24"/>
            <w:szCs w:val="24"/>
            <w:u w:val="single"/>
            <w:lang w:val="en-US"/>
          </w:rPr>
          <w:t>a</w:t>
        </w:r>
        <w:r w:rsidRPr="00E974A9">
          <w:rPr>
            <w:rFonts w:ascii="Calibri" w:eastAsia="Arial" w:hAnsi="Calibri" w:cs="Calibri"/>
            <w:color w:val="0000FF" w:themeColor="hyperlink"/>
            <w:spacing w:val="-1"/>
            <w:sz w:val="24"/>
            <w:szCs w:val="24"/>
            <w:u w:val="single"/>
            <w:lang w:val="en-US"/>
          </w:rPr>
          <w:t>n</w:t>
        </w:r>
        <w:r w:rsidRPr="00E974A9">
          <w:rPr>
            <w:rFonts w:ascii="Calibri" w:eastAsia="Arial" w:hAnsi="Calibri" w:cs="Calibri"/>
            <w:color w:val="0000FF" w:themeColor="hyperlink"/>
            <w:spacing w:val="1"/>
            <w:sz w:val="24"/>
            <w:szCs w:val="24"/>
            <w:u w:val="single"/>
            <w:lang w:val="en-US"/>
          </w:rPr>
          <w:t>d</w:t>
        </w:r>
        <w:r w:rsidRPr="00E974A9">
          <w:rPr>
            <w:rFonts w:ascii="Calibri" w:eastAsia="Arial" w:hAnsi="Calibri" w:cs="Calibri"/>
            <w:color w:val="0000FF" w:themeColor="hyperlink"/>
            <w:sz w:val="24"/>
            <w:szCs w:val="24"/>
            <w:u w:val="single"/>
            <w:lang w:val="en-US"/>
          </w:rPr>
          <w:t>.c</w:t>
        </w:r>
        <w:r w:rsidRPr="00E974A9">
          <w:rPr>
            <w:rFonts w:ascii="Calibri" w:eastAsia="Arial" w:hAnsi="Calibri" w:cs="Calibri"/>
            <w:color w:val="0000FF" w:themeColor="hyperlink"/>
            <w:spacing w:val="1"/>
            <w:sz w:val="24"/>
            <w:szCs w:val="24"/>
            <w:u w:val="single"/>
            <w:lang w:val="en-US"/>
          </w:rPr>
          <w:t>o</w:t>
        </w:r>
        <w:r w:rsidRPr="00E974A9">
          <w:rPr>
            <w:rFonts w:ascii="Calibri" w:eastAsia="Arial" w:hAnsi="Calibri" w:cs="Calibri"/>
            <w:color w:val="0000FF" w:themeColor="hyperlink"/>
            <w:spacing w:val="-2"/>
            <w:sz w:val="24"/>
            <w:szCs w:val="24"/>
            <w:u w:val="single"/>
            <w:lang w:val="en-US"/>
          </w:rPr>
          <w:t>.</w:t>
        </w:r>
        <w:r w:rsidRPr="00E974A9">
          <w:rPr>
            <w:rFonts w:ascii="Calibri" w:eastAsia="Arial" w:hAnsi="Calibri" w:cs="Calibri"/>
            <w:color w:val="0000FF" w:themeColor="hyperlink"/>
            <w:spacing w:val="1"/>
            <w:sz w:val="24"/>
            <w:szCs w:val="24"/>
            <w:u w:val="single"/>
            <w:lang w:val="en-US"/>
          </w:rPr>
          <w:t>u</w:t>
        </w:r>
        <w:r w:rsidRPr="00E974A9">
          <w:rPr>
            <w:rFonts w:ascii="Calibri" w:eastAsia="Arial" w:hAnsi="Calibri" w:cs="Calibri"/>
            <w:color w:val="0000FF" w:themeColor="hyperlink"/>
            <w:sz w:val="24"/>
            <w:szCs w:val="24"/>
            <w:u w:val="single"/>
            <w:lang w:val="en-US"/>
          </w:rPr>
          <w:t>k</w:t>
        </w:r>
        <w:r w:rsidRPr="00E974A9">
          <w:rPr>
            <w:rFonts w:ascii="Calibri" w:eastAsia="Arial" w:hAnsi="Calibri" w:cs="Calibri"/>
            <w:color w:val="0000FF" w:themeColor="hyperlink"/>
            <w:spacing w:val="4"/>
            <w:sz w:val="24"/>
            <w:szCs w:val="24"/>
            <w:u w:val="single"/>
            <w:lang w:val="en-US"/>
          </w:rPr>
          <w:t xml:space="preserve"> </w:t>
        </w:r>
      </w:hyperlink>
      <w:r w:rsidRPr="00E974A9">
        <w:rPr>
          <w:rFonts w:ascii="Calibri" w:eastAsia="Arial" w:hAnsi="Calibri" w:cs="Calibri"/>
          <w:spacing w:val="1"/>
          <w:sz w:val="24"/>
          <w:szCs w:val="24"/>
          <w:lang w:val="en-US"/>
        </w:rPr>
        <w:t>a</w:t>
      </w:r>
      <w:r w:rsidRPr="00E974A9">
        <w:rPr>
          <w:rFonts w:ascii="Calibri" w:eastAsia="Arial" w:hAnsi="Calibri" w:cs="Calibri"/>
          <w:spacing w:val="-1"/>
          <w:sz w:val="24"/>
          <w:szCs w:val="24"/>
          <w:lang w:val="en-US"/>
        </w:rPr>
        <w:t>n</w:t>
      </w:r>
      <w:r w:rsidRPr="00E974A9">
        <w:rPr>
          <w:rFonts w:ascii="Calibri" w:eastAsia="Arial" w:hAnsi="Calibri" w:cs="Calibri"/>
          <w:sz w:val="24"/>
          <w:szCs w:val="24"/>
          <w:lang w:val="en-US"/>
        </w:rPr>
        <w:t>d</w:t>
      </w:r>
      <w:r w:rsidRPr="00E974A9">
        <w:rPr>
          <w:rFonts w:ascii="Calibri" w:eastAsia="Arial" w:hAnsi="Calibri" w:cs="Calibri"/>
          <w:spacing w:val="1"/>
          <w:sz w:val="24"/>
          <w:szCs w:val="24"/>
          <w:lang w:val="en-US"/>
        </w:rPr>
        <w:t xml:space="preserve"> </w:t>
      </w:r>
      <w:r w:rsidRPr="00E974A9">
        <w:rPr>
          <w:rFonts w:ascii="Calibri" w:eastAsia="Arial" w:hAnsi="Calibri" w:cs="Calibri"/>
          <w:sz w:val="24"/>
          <w:szCs w:val="24"/>
          <w:lang w:val="en-US"/>
        </w:rPr>
        <w:t>c</w:t>
      </w:r>
      <w:r w:rsidRPr="00E974A9">
        <w:rPr>
          <w:rFonts w:ascii="Calibri" w:eastAsia="Arial" w:hAnsi="Calibri" w:cs="Calibri"/>
          <w:spacing w:val="1"/>
          <w:sz w:val="24"/>
          <w:szCs w:val="24"/>
          <w:lang w:val="en-US"/>
        </w:rPr>
        <w:t>he</w:t>
      </w:r>
      <w:r w:rsidRPr="00E974A9">
        <w:rPr>
          <w:rFonts w:ascii="Calibri" w:eastAsia="Arial" w:hAnsi="Calibri" w:cs="Calibri"/>
          <w:spacing w:val="-2"/>
          <w:sz w:val="24"/>
          <w:szCs w:val="24"/>
          <w:lang w:val="en-US"/>
        </w:rPr>
        <w:t>c</w:t>
      </w:r>
      <w:r w:rsidRPr="00E974A9">
        <w:rPr>
          <w:rFonts w:ascii="Calibri" w:eastAsia="Arial" w:hAnsi="Calibri" w:cs="Calibri"/>
          <w:sz w:val="24"/>
          <w:szCs w:val="24"/>
          <w:lang w:val="en-US"/>
        </w:rPr>
        <w:t>k t</w:t>
      </w:r>
      <w:r w:rsidRPr="00E974A9">
        <w:rPr>
          <w:rFonts w:ascii="Calibri" w:eastAsia="Arial" w:hAnsi="Calibri" w:cs="Calibri"/>
          <w:spacing w:val="1"/>
          <w:sz w:val="24"/>
          <w:szCs w:val="24"/>
          <w:lang w:val="en-US"/>
        </w:rPr>
        <w:t>h</w:t>
      </w:r>
      <w:r w:rsidRPr="00E974A9">
        <w:rPr>
          <w:rFonts w:ascii="Calibri" w:eastAsia="Arial" w:hAnsi="Calibri" w:cs="Calibri"/>
          <w:sz w:val="24"/>
          <w:szCs w:val="24"/>
          <w:lang w:val="en-US"/>
        </w:rPr>
        <w:t>e</w:t>
      </w:r>
      <w:r w:rsidRPr="00E974A9">
        <w:rPr>
          <w:rFonts w:ascii="Calibri" w:eastAsia="Arial" w:hAnsi="Calibri" w:cs="Calibri"/>
          <w:spacing w:val="2"/>
          <w:sz w:val="24"/>
          <w:szCs w:val="24"/>
          <w:lang w:val="en-US"/>
        </w:rPr>
        <w:t xml:space="preserve"> </w:t>
      </w:r>
      <w:r w:rsidRPr="00E974A9">
        <w:rPr>
          <w:rFonts w:ascii="Calibri" w:eastAsia="Arial" w:hAnsi="Calibri" w:cs="Calibri"/>
          <w:sz w:val="24"/>
          <w:szCs w:val="24"/>
          <w:lang w:val="en-US"/>
        </w:rPr>
        <w:t>‘F</w:t>
      </w:r>
      <w:r w:rsidRPr="00E974A9">
        <w:rPr>
          <w:rFonts w:ascii="Calibri" w:eastAsia="Arial" w:hAnsi="Calibri" w:cs="Calibri"/>
          <w:spacing w:val="-1"/>
          <w:sz w:val="24"/>
          <w:szCs w:val="24"/>
          <w:lang w:val="en-US"/>
        </w:rPr>
        <w:t>r</w:t>
      </w:r>
      <w:r w:rsidRPr="00E974A9">
        <w:rPr>
          <w:rFonts w:ascii="Calibri" w:eastAsia="Arial" w:hAnsi="Calibri" w:cs="Calibri"/>
          <w:spacing w:val="1"/>
          <w:sz w:val="24"/>
          <w:szCs w:val="24"/>
          <w:lang w:val="en-US"/>
        </w:rPr>
        <w:t>e</w:t>
      </w:r>
      <w:r w:rsidRPr="00E974A9">
        <w:rPr>
          <w:rFonts w:ascii="Calibri" w:eastAsia="Arial" w:hAnsi="Calibri" w:cs="Calibri"/>
          <w:spacing w:val="-1"/>
          <w:sz w:val="24"/>
          <w:szCs w:val="24"/>
          <w:lang w:val="en-US"/>
        </w:rPr>
        <w:t>q</w:t>
      </w:r>
      <w:r w:rsidRPr="00E974A9">
        <w:rPr>
          <w:rFonts w:ascii="Calibri" w:eastAsia="Arial" w:hAnsi="Calibri" w:cs="Calibri"/>
          <w:spacing w:val="1"/>
          <w:sz w:val="24"/>
          <w:szCs w:val="24"/>
          <w:lang w:val="en-US"/>
        </w:rPr>
        <w:t>ue</w:t>
      </w:r>
      <w:r w:rsidRPr="00E974A9">
        <w:rPr>
          <w:rFonts w:ascii="Calibri" w:eastAsia="Arial" w:hAnsi="Calibri" w:cs="Calibri"/>
          <w:spacing w:val="-1"/>
          <w:sz w:val="24"/>
          <w:szCs w:val="24"/>
          <w:lang w:val="en-US"/>
        </w:rPr>
        <w:t>n</w:t>
      </w:r>
      <w:r w:rsidRPr="00E974A9">
        <w:rPr>
          <w:rFonts w:ascii="Calibri" w:eastAsia="Arial" w:hAnsi="Calibri" w:cs="Calibri"/>
          <w:sz w:val="24"/>
          <w:szCs w:val="24"/>
          <w:lang w:val="en-US"/>
        </w:rPr>
        <w:t>tly</w:t>
      </w:r>
      <w:r w:rsidRPr="00E974A9">
        <w:rPr>
          <w:rFonts w:ascii="Calibri" w:eastAsia="Arial" w:hAnsi="Calibri" w:cs="Calibri"/>
          <w:spacing w:val="-2"/>
          <w:sz w:val="24"/>
          <w:szCs w:val="24"/>
          <w:lang w:val="en-US"/>
        </w:rPr>
        <w:t xml:space="preserve"> </w:t>
      </w:r>
      <w:r w:rsidRPr="00E974A9">
        <w:rPr>
          <w:rFonts w:ascii="Calibri" w:eastAsia="Arial" w:hAnsi="Calibri" w:cs="Calibri"/>
          <w:spacing w:val="1"/>
          <w:sz w:val="24"/>
          <w:szCs w:val="24"/>
          <w:lang w:val="en-US"/>
        </w:rPr>
        <w:t>A</w:t>
      </w:r>
      <w:r w:rsidRPr="00E974A9">
        <w:rPr>
          <w:rFonts w:ascii="Calibri" w:eastAsia="Arial" w:hAnsi="Calibri" w:cs="Calibri"/>
          <w:sz w:val="24"/>
          <w:szCs w:val="24"/>
          <w:lang w:val="en-US"/>
        </w:rPr>
        <w:t>sk</w:t>
      </w:r>
      <w:r w:rsidRPr="00E974A9">
        <w:rPr>
          <w:rFonts w:ascii="Calibri" w:eastAsia="Arial" w:hAnsi="Calibri" w:cs="Calibri"/>
          <w:spacing w:val="1"/>
          <w:sz w:val="24"/>
          <w:szCs w:val="24"/>
          <w:lang w:val="en-US"/>
        </w:rPr>
        <w:t>e</w:t>
      </w:r>
      <w:r w:rsidRPr="00E974A9">
        <w:rPr>
          <w:rFonts w:ascii="Calibri" w:eastAsia="Arial" w:hAnsi="Calibri" w:cs="Calibri"/>
          <w:sz w:val="24"/>
          <w:szCs w:val="24"/>
          <w:lang w:val="en-US"/>
        </w:rPr>
        <w:t>d</w:t>
      </w:r>
      <w:r w:rsidRPr="00E974A9">
        <w:rPr>
          <w:rFonts w:ascii="Calibri" w:eastAsia="Arial" w:hAnsi="Calibri" w:cs="Calibri"/>
          <w:spacing w:val="-1"/>
          <w:sz w:val="24"/>
          <w:szCs w:val="24"/>
          <w:lang w:val="en-US"/>
        </w:rPr>
        <w:t xml:space="preserve"> </w:t>
      </w:r>
      <w:r w:rsidRPr="00E974A9">
        <w:rPr>
          <w:rFonts w:ascii="Calibri" w:eastAsia="Arial" w:hAnsi="Calibri" w:cs="Calibri"/>
          <w:sz w:val="24"/>
          <w:szCs w:val="24"/>
          <w:lang w:val="en-US"/>
        </w:rPr>
        <w:t>Q</w:t>
      </w:r>
      <w:r w:rsidRPr="00E974A9">
        <w:rPr>
          <w:rFonts w:ascii="Calibri" w:eastAsia="Arial" w:hAnsi="Calibri" w:cs="Calibri"/>
          <w:spacing w:val="1"/>
          <w:sz w:val="24"/>
          <w:szCs w:val="24"/>
          <w:lang w:val="en-US"/>
        </w:rPr>
        <w:t>ue</w:t>
      </w:r>
      <w:r w:rsidRPr="00E974A9">
        <w:rPr>
          <w:rFonts w:ascii="Calibri" w:eastAsia="Arial" w:hAnsi="Calibri" w:cs="Calibri"/>
          <w:sz w:val="24"/>
          <w:szCs w:val="24"/>
          <w:lang w:val="en-US"/>
        </w:rPr>
        <w:t>sti</w:t>
      </w:r>
      <w:r w:rsidRPr="00E974A9">
        <w:rPr>
          <w:rFonts w:ascii="Calibri" w:eastAsia="Arial" w:hAnsi="Calibri" w:cs="Calibri"/>
          <w:spacing w:val="-1"/>
          <w:sz w:val="24"/>
          <w:szCs w:val="24"/>
          <w:lang w:val="en-US"/>
        </w:rPr>
        <w:t>o</w:t>
      </w:r>
      <w:r w:rsidRPr="00E974A9">
        <w:rPr>
          <w:rFonts w:ascii="Calibri" w:eastAsia="Arial" w:hAnsi="Calibri" w:cs="Calibri"/>
          <w:spacing w:val="1"/>
          <w:sz w:val="24"/>
          <w:szCs w:val="24"/>
          <w:lang w:val="en-US"/>
        </w:rPr>
        <w:t>n</w:t>
      </w:r>
      <w:r w:rsidRPr="00E974A9">
        <w:rPr>
          <w:rFonts w:ascii="Calibri" w:eastAsia="Arial" w:hAnsi="Calibri" w:cs="Calibri"/>
          <w:spacing w:val="3"/>
          <w:sz w:val="24"/>
          <w:szCs w:val="24"/>
          <w:lang w:val="en-US"/>
        </w:rPr>
        <w:t>s</w:t>
      </w:r>
      <w:r w:rsidRPr="00E974A9">
        <w:rPr>
          <w:rFonts w:ascii="Calibri" w:eastAsia="Arial" w:hAnsi="Calibri" w:cs="Calibri"/>
          <w:sz w:val="24"/>
          <w:szCs w:val="24"/>
          <w:lang w:val="en-US"/>
        </w:rPr>
        <w:t>’.</w:t>
      </w:r>
    </w:p>
    <w:p w14:paraId="344AB134" w14:textId="77777777" w:rsidR="00E974A9" w:rsidRPr="00E974A9" w:rsidRDefault="00E974A9" w:rsidP="00E974A9">
      <w:pPr>
        <w:spacing w:after="0" w:line="240" w:lineRule="auto"/>
        <w:rPr>
          <w:rFonts w:ascii="Calibri" w:eastAsia="Times New Roman" w:hAnsi="Calibri" w:cs="Calibri"/>
          <w:sz w:val="24"/>
          <w:szCs w:val="24"/>
        </w:rPr>
      </w:pPr>
    </w:p>
    <w:p w14:paraId="307CF5ED" w14:textId="77777777" w:rsidR="00E974A9" w:rsidRPr="00E974A9" w:rsidRDefault="00E974A9" w:rsidP="00E974A9">
      <w:pPr>
        <w:widowControl w:val="0"/>
        <w:spacing w:after="0" w:line="240" w:lineRule="auto"/>
        <w:ind w:left="2880"/>
        <w:rPr>
          <w:rFonts w:ascii="Calibri" w:eastAsia="Times New Roman" w:hAnsi="Calibri" w:cs="Calibri"/>
          <w:sz w:val="24"/>
          <w:szCs w:val="24"/>
        </w:rPr>
      </w:pPr>
      <w:r w:rsidRPr="00E974A9">
        <w:rPr>
          <w:rFonts w:ascii="Calibri" w:eastAsia="Times New Roman" w:hAnsi="Calibri" w:cs="Calibri"/>
          <w:sz w:val="24"/>
          <w:szCs w:val="24"/>
        </w:rPr>
        <w:t>Please note that all successful applicants will be subject to a Disclosure check through Disclosure Scotland.</w:t>
      </w:r>
    </w:p>
    <w:p w14:paraId="44F35D5D" w14:textId="77777777" w:rsidR="00E974A9" w:rsidRPr="00E974A9" w:rsidRDefault="00E974A9" w:rsidP="00E974A9">
      <w:pPr>
        <w:widowControl w:val="0"/>
        <w:spacing w:after="0" w:line="240" w:lineRule="auto"/>
        <w:ind w:left="2160"/>
        <w:rPr>
          <w:rFonts w:ascii="Calibri" w:eastAsia="Times New Roman" w:hAnsi="Calibri" w:cs="Calibri"/>
          <w:sz w:val="24"/>
          <w:szCs w:val="24"/>
        </w:rPr>
      </w:pPr>
    </w:p>
    <w:p w14:paraId="47519193" w14:textId="77777777" w:rsidR="00E974A9" w:rsidRPr="00E974A9" w:rsidRDefault="00E974A9" w:rsidP="00E974A9">
      <w:pPr>
        <w:widowControl w:val="0"/>
        <w:spacing w:after="0" w:line="240" w:lineRule="auto"/>
        <w:ind w:left="2880"/>
        <w:rPr>
          <w:rFonts w:ascii="Calibri" w:eastAsia="Times New Roman" w:hAnsi="Calibri" w:cs="Calibri"/>
          <w:b/>
          <w:sz w:val="24"/>
          <w:szCs w:val="24"/>
        </w:rPr>
      </w:pPr>
      <w:r w:rsidRPr="00E974A9">
        <w:rPr>
          <w:rFonts w:ascii="Calibri" w:eastAsia="Times New Roman" w:hAnsi="Calibri" w:cs="Calibri"/>
          <w:b/>
          <w:sz w:val="24"/>
          <w:szCs w:val="24"/>
        </w:rPr>
        <w:t>HAVING A CRIMINAL RECORD WILL NOT NECESSARILY DEBAR YOU FROM WORKING WITH HILLCREST MAINTENANCE.  THIS WILL DEPEND ON THE NATURE OF THE POSITION, TOGETHER WITH THE CIRCUMSTANCES AND BACKGROUND OF YOUR OFFENCES.</w:t>
      </w:r>
    </w:p>
    <w:p w14:paraId="1F4A979C" w14:textId="77777777" w:rsidR="00E974A9" w:rsidRPr="00E974A9" w:rsidRDefault="00E974A9" w:rsidP="00E974A9">
      <w:pPr>
        <w:spacing w:after="0" w:line="240" w:lineRule="auto"/>
        <w:rPr>
          <w:rFonts w:ascii="Calibri" w:eastAsia="Times New Roman" w:hAnsi="Calibri" w:cs="Calibri"/>
          <w:sz w:val="24"/>
          <w:szCs w:val="24"/>
        </w:rPr>
      </w:pPr>
    </w:p>
    <w:p w14:paraId="0BA70208" w14:textId="77777777" w:rsidR="00E974A9" w:rsidRPr="00E974A9" w:rsidRDefault="00E974A9" w:rsidP="00E974A9">
      <w:pPr>
        <w:spacing w:after="0" w:line="240" w:lineRule="auto"/>
        <w:ind w:left="2880" w:hanging="2880"/>
        <w:rPr>
          <w:rFonts w:ascii="Calibri" w:eastAsia="Times New Roman" w:hAnsi="Calibri" w:cs="Calibri"/>
          <w:sz w:val="24"/>
          <w:szCs w:val="24"/>
        </w:rPr>
      </w:pPr>
      <w:r w:rsidRPr="00E974A9">
        <w:rPr>
          <w:rFonts w:ascii="Calibri" w:eastAsia="Times New Roman" w:hAnsi="Calibri" w:cs="Calibri"/>
          <w:b/>
          <w:sz w:val="24"/>
          <w:szCs w:val="24"/>
        </w:rPr>
        <w:t>Equal Opportunities:</w:t>
      </w:r>
      <w:r w:rsidRPr="00E974A9">
        <w:rPr>
          <w:rFonts w:ascii="Calibri" w:eastAsia="Times New Roman" w:hAnsi="Calibri" w:cs="Calibri"/>
          <w:b/>
          <w:sz w:val="24"/>
          <w:szCs w:val="24"/>
        </w:rPr>
        <w:tab/>
      </w:r>
      <w:r w:rsidRPr="00E974A9">
        <w:rPr>
          <w:rFonts w:ascii="Calibri" w:eastAsia="Times New Roman" w:hAnsi="Calibri" w:cs="Calibri"/>
          <w:sz w:val="24"/>
          <w:szCs w:val="24"/>
        </w:rPr>
        <w:t>Hillcrest Maintenance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2105B5E3" w14:textId="77777777" w:rsidR="00E974A9" w:rsidRPr="00E974A9" w:rsidRDefault="00E974A9" w:rsidP="00E974A9">
      <w:pPr>
        <w:spacing w:after="0" w:line="240" w:lineRule="auto"/>
        <w:ind w:left="2880" w:hanging="2880"/>
        <w:rPr>
          <w:rFonts w:ascii="Calibri" w:eastAsia="Times New Roman" w:hAnsi="Calibri" w:cs="Calibri"/>
          <w:sz w:val="24"/>
          <w:szCs w:val="24"/>
        </w:rPr>
      </w:pPr>
    </w:p>
    <w:p w14:paraId="731F9C27" w14:textId="77777777" w:rsidR="00E974A9" w:rsidRPr="00E974A9" w:rsidRDefault="00E974A9" w:rsidP="00E974A9">
      <w:pPr>
        <w:widowControl w:val="0"/>
        <w:tabs>
          <w:tab w:val="left" w:pos="-1440"/>
        </w:tabs>
        <w:spacing w:after="0" w:line="240" w:lineRule="auto"/>
        <w:ind w:left="2160" w:hanging="2160"/>
        <w:rPr>
          <w:rFonts w:ascii="Calibri" w:eastAsia="Times New Roman" w:hAnsi="Calibri" w:cs="Calibri"/>
          <w:b/>
          <w:sz w:val="24"/>
          <w:szCs w:val="24"/>
        </w:rPr>
      </w:pPr>
      <w:r w:rsidRPr="00E974A9">
        <w:rPr>
          <w:rFonts w:ascii="Calibri" w:eastAsia="Times New Roman" w:hAnsi="Calibri" w:cs="Calibri"/>
          <w:b/>
          <w:sz w:val="24"/>
          <w:szCs w:val="24"/>
        </w:rPr>
        <w:t>Applications:</w:t>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sz w:val="24"/>
          <w:szCs w:val="24"/>
        </w:rPr>
        <w:t>Please forward applications before the closing date.</w:t>
      </w:r>
      <w:r w:rsidRPr="00E974A9">
        <w:rPr>
          <w:rFonts w:ascii="Calibri" w:eastAsia="Times New Roman" w:hAnsi="Calibri" w:cs="Calibri"/>
          <w:b/>
          <w:sz w:val="24"/>
          <w:szCs w:val="24"/>
        </w:rPr>
        <w:tab/>
      </w:r>
      <w:r w:rsidRPr="00E974A9">
        <w:rPr>
          <w:rFonts w:ascii="Calibri" w:eastAsia="Times New Roman" w:hAnsi="Calibri" w:cs="Calibri"/>
          <w:b/>
          <w:sz w:val="24"/>
          <w:szCs w:val="24"/>
        </w:rPr>
        <w:tab/>
      </w:r>
      <w:r w:rsidRPr="00E974A9">
        <w:rPr>
          <w:rFonts w:ascii="Calibri" w:eastAsia="Times New Roman" w:hAnsi="Calibri" w:cs="Calibri"/>
          <w:b/>
          <w:sz w:val="24"/>
          <w:szCs w:val="24"/>
        </w:rPr>
        <w:tab/>
        <w:t xml:space="preserve"> </w:t>
      </w:r>
    </w:p>
    <w:p w14:paraId="656A9E4C" w14:textId="77777777" w:rsidR="008F4219" w:rsidRDefault="008F4219" w:rsidP="008F4219">
      <w:pPr>
        <w:widowControl w:val="0"/>
        <w:spacing w:after="0" w:line="240" w:lineRule="auto"/>
        <w:ind w:right="479"/>
        <w:outlineLvl w:val="1"/>
        <w:rPr>
          <w:rFonts w:eastAsia="Arial" w:cstheme="minorHAnsi"/>
          <w:b/>
          <w:bCs/>
          <w:spacing w:val="-2"/>
          <w:sz w:val="24"/>
          <w:szCs w:val="24"/>
          <w:lang w:val="en-US"/>
        </w:rPr>
      </w:pPr>
    </w:p>
    <w:sectPr w:rsidR="008F4219" w:rsidSect="00E974A9">
      <w:headerReference w:type="default" r:id="rId19"/>
      <w:pgSz w:w="11909" w:h="16834"/>
      <w:pgMar w:top="1440" w:right="1582" w:bottom="1440" w:left="1440" w:header="709" w:footer="86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43A558" w14:textId="77777777" w:rsidR="002161E3" w:rsidRDefault="002161E3">
      <w:pPr>
        <w:spacing w:after="0" w:line="240" w:lineRule="auto"/>
      </w:pPr>
      <w:r>
        <w:separator/>
      </w:r>
    </w:p>
  </w:endnote>
  <w:endnote w:type="continuationSeparator" w:id="0">
    <w:p w14:paraId="6EC44A83" w14:textId="77777777" w:rsidR="002161E3" w:rsidRDefault="002161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727E1F" w14:textId="77777777" w:rsidR="002161E3" w:rsidRDefault="002161E3">
      <w:pPr>
        <w:spacing w:after="0" w:line="240" w:lineRule="auto"/>
      </w:pPr>
      <w:r>
        <w:separator/>
      </w:r>
    </w:p>
  </w:footnote>
  <w:footnote w:type="continuationSeparator" w:id="0">
    <w:p w14:paraId="6D4E23A0" w14:textId="77777777" w:rsidR="002161E3" w:rsidRDefault="002161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51F9C" w14:textId="77777777" w:rsidR="00E974A9" w:rsidRDefault="00E974A9" w:rsidP="007E6BDC">
    <w:pPr>
      <w:pStyle w:val="Header"/>
      <w:tabs>
        <w:tab w:val="left" w:pos="3615"/>
        <w:tab w:val="right" w:pos="8312"/>
      </w:tabs>
      <w:rPr>
        <w:rFonts w:ascii="Arial" w:hAnsi="Arial"/>
        <w:sz w:val="16"/>
      </w:rPr>
    </w:pPr>
    <w:r>
      <w:rPr>
        <w:rFonts w:ascii="Arial" w:hAnsi="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B7092B"/>
    <w:multiLevelType w:val="hybridMultilevel"/>
    <w:tmpl w:val="18222048"/>
    <w:lvl w:ilvl="0" w:tplc="9626941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0116E7"/>
    <w:multiLevelType w:val="hybridMultilevel"/>
    <w:tmpl w:val="BEBCB7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2D035EE"/>
    <w:multiLevelType w:val="hybridMultilevel"/>
    <w:tmpl w:val="47DE81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AD446AF"/>
    <w:multiLevelType w:val="hybridMultilevel"/>
    <w:tmpl w:val="AFBA2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11F3A40"/>
    <w:multiLevelType w:val="hybridMultilevel"/>
    <w:tmpl w:val="2024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2C7533"/>
    <w:multiLevelType w:val="hybridMultilevel"/>
    <w:tmpl w:val="E8B049F6"/>
    <w:lvl w:ilvl="0" w:tplc="0809000D">
      <w:start w:val="1"/>
      <w:numFmt w:val="bullet"/>
      <w:lvlText w:val=""/>
      <w:lvlJc w:val="left"/>
      <w:pPr>
        <w:ind w:left="3621" w:hanging="360"/>
      </w:pPr>
      <w:rPr>
        <w:rFonts w:ascii="Wingdings" w:hAnsi="Wingdings"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6" w15:restartNumberingAfterBreak="0">
    <w:nsid w:val="476770F7"/>
    <w:multiLevelType w:val="hybridMultilevel"/>
    <w:tmpl w:val="0268C4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0369A5"/>
    <w:multiLevelType w:val="hybridMultilevel"/>
    <w:tmpl w:val="5380E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69E790C"/>
    <w:multiLevelType w:val="hybridMultilevel"/>
    <w:tmpl w:val="140C5D1A"/>
    <w:lvl w:ilvl="0" w:tplc="0809000D">
      <w:start w:val="1"/>
      <w:numFmt w:val="bullet"/>
      <w:lvlText w:val=""/>
      <w:lvlJc w:val="left"/>
      <w:pPr>
        <w:ind w:left="3621" w:hanging="360"/>
      </w:pPr>
      <w:rPr>
        <w:rFonts w:ascii="Wingdings" w:hAnsi="Wingdings" w:hint="default"/>
      </w:rPr>
    </w:lvl>
    <w:lvl w:ilvl="1" w:tplc="08090003" w:tentative="1">
      <w:start w:val="1"/>
      <w:numFmt w:val="bullet"/>
      <w:lvlText w:val="o"/>
      <w:lvlJc w:val="left"/>
      <w:pPr>
        <w:ind w:left="4341" w:hanging="360"/>
      </w:pPr>
      <w:rPr>
        <w:rFonts w:ascii="Courier New" w:hAnsi="Courier New" w:cs="Courier New" w:hint="default"/>
      </w:rPr>
    </w:lvl>
    <w:lvl w:ilvl="2" w:tplc="08090005" w:tentative="1">
      <w:start w:val="1"/>
      <w:numFmt w:val="bullet"/>
      <w:lvlText w:val=""/>
      <w:lvlJc w:val="left"/>
      <w:pPr>
        <w:ind w:left="5061" w:hanging="360"/>
      </w:pPr>
      <w:rPr>
        <w:rFonts w:ascii="Wingdings" w:hAnsi="Wingdings" w:hint="default"/>
      </w:rPr>
    </w:lvl>
    <w:lvl w:ilvl="3" w:tplc="08090001" w:tentative="1">
      <w:start w:val="1"/>
      <w:numFmt w:val="bullet"/>
      <w:lvlText w:val=""/>
      <w:lvlJc w:val="left"/>
      <w:pPr>
        <w:ind w:left="5781" w:hanging="360"/>
      </w:pPr>
      <w:rPr>
        <w:rFonts w:ascii="Symbol" w:hAnsi="Symbol" w:hint="default"/>
      </w:rPr>
    </w:lvl>
    <w:lvl w:ilvl="4" w:tplc="08090003" w:tentative="1">
      <w:start w:val="1"/>
      <w:numFmt w:val="bullet"/>
      <w:lvlText w:val="o"/>
      <w:lvlJc w:val="left"/>
      <w:pPr>
        <w:ind w:left="6501" w:hanging="360"/>
      </w:pPr>
      <w:rPr>
        <w:rFonts w:ascii="Courier New" w:hAnsi="Courier New" w:cs="Courier New" w:hint="default"/>
      </w:rPr>
    </w:lvl>
    <w:lvl w:ilvl="5" w:tplc="08090005" w:tentative="1">
      <w:start w:val="1"/>
      <w:numFmt w:val="bullet"/>
      <w:lvlText w:val=""/>
      <w:lvlJc w:val="left"/>
      <w:pPr>
        <w:ind w:left="7221" w:hanging="360"/>
      </w:pPr>
      <w:rPr>
        <w:rFonts w:ascii="Wingdings" w:hAnsi="Wingdings" w:hint="default"/>
      </w:rPr>
    </w:lvl>
    <w:lvl w:ilvl="6" w:tplc="08090001" w:tentative="1">
      <w:start w:val="1"/>
      <w:numFmt w:val="bullet"/>
      <w:lvlText w:val=""/>
      <w:lvlJc w:val="left"/>
      <w:pPr>
        <w:ind w:left="7941" w:hanging="360"/>
      </w:pPr>
      <w:rPr>
        <w:rFonts w:ascii="Symbol" w:hAnsi="Symbol" w:hint="default"/>
      </w:rPr>
    </w:lvl>
    <w:lvl w:ilvl="7" w:tplc="08090003" w:tentative="1">
      <w:start w:val="1"/>
      <w:numFmt w:val="bullet"/>
      <w:lvlText w:val="o"/>
      <w:lvlJc w:val="left"/>
      <w:pPr>
        <w:ind w:left="8661" w:hanging="360"/>
      </w:pPr>
      <w:rPr>
        <w:rFonts w:ascii="Courier New" w:hAnsi="Courier New" w:cs="Courier New" w:hint="default"/>
      </w:rPr>
    </w:lvl>
    <w:lvl w:ilvl="8" w:tplc="08090005" w:tentative="1">
      <w:start w:val="1"/>
      <w:numFmt w:val="bullet"/>
      <w:lvlText w:val=""/>
      <w:lvlJc w:val="left"/>
      <w:pPr>
        <w:ind w:left="9381" w:hanging="360"/>
      </w:pPr>
      <w:rPr>
        <w:rFonts w:ascii="Wingdings" w:hAnsi="Wingdings" w:hint="default"/>
      </w:rPr>
    </w:lvl>
  </w:abstractNum>
  <w:abstractNum w:abstractNumId="9" w15:restartNumberingAfterBreak="0">
    <w:nsid w:val="6C5E0DD7"/>
    <w:multiLevelType w:val="hybridMultilevel"/>
    <w:tmpl w:val="4EFEDC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A32773"/>
    <w:multiLevelType w:val="hybridMultilevel"/>
    <w:tmpl w:val="24D0B004"/>
    <w:lvl w:ilvl="0" w:tplc="96269416">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F040D53"/>
    <w:multiLevelType w:val="hybridMultilevel"/>
    <w:tmpl w:val="D0829F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951019">
    <w:abstractNumId w:val="9"/>
  </w:num>
  <w:num w:numId="2" w16cid:durableId="891309422">
    <w:abstractNumId w:val="1"/>
  </w:num>
  <w:num w:numId="3" w16cid:durableId="1742940837">
    <w:abstractNumId w:val="7"/>
  </w:num>
  <w:num w:numId="4" w16cid:durableId="423192406">
    <w:abstractNumId w:val="2"/>
  </w:num>
  <w:num w:numId="5" w16cid:durableId="392199734">
    <w:abstractNumId w:val="3"/>
  </w:num>
  <w:num w:numId="6" w16cid:durableId="978343368">
    <w:abstractNumId w:val="0"/>
  </w:num>
  <w:num w:numId="7" w16cid:durableId="1995602766">
    <w:abstractNumId w:val="10"/>
  </w:num>
  <w:num w:numId="8" w16cid:durableId="910577560">
    <w:abstractNumId w:val="6"/>
  </w:num>
  <w:num w:numId="9" w16cid:durableId="510414334">
    <w:abstractNumId w:val="4"/>
  </w:num>
  <w:num w:numId="10" w16cid:durableId="969441217">
    <w:abstractNumId w:val="11"/>
  </w:num>
  <w:num w:numId="11" w16cid:durableId="1694915584">
    <w:abstractNumId w:val="5"/>
  </w:num>
  <w:num w:numId="12" w16cid:durableId="20652598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219"/>
    <w:rsid w:val="00042A0A"/>
    <w:rsid w:val="000C38F5"/>
    <w:rsid w:val="000F66EA"/>
    <w:rsid w:val="00114B67"/>
    <w:rsid w:val="002161E3"/>
    <w:rsid w:val="002F48A2"/>
    <w:rsid w:val="0033042D"/>
    <w:rsid w:val="003442DE"/>
    <w:rsid w:val="00386319"/>
    <w:rsid w:val="004559CF"/>
    <w:rsid w:val="0047390B"/>
    <w:rsid w:val="004A5319"/>
    <w:rsid w:val="00573FA8"/>
    <w:rsid w:val="00680CF0"/>
    <w:rsid w:val="007662F8"/>
    <w:rsid w:val="007C1068"/>
    <w:rsid w:val="007D03EC"/>
    <w:rsid w:val="007F7194"/>
    <w:rsid w:val="00816E75"/>
    <w:rsid w:val="008277E9"/>
    <w:rsid w:val="0089665A"/>
    <w:rsid w:val="008F4219"/>
    <w:rsid w:val="0092497A"/>
    <w:rsid w:val="009F1B4E"/>
    <w:rsid w:val="00A34EAC"/>
    <w:rsid w:val="00A87530"/>
    <w:rsid w:val="00A904A6"/>
    <w:rsid w:val="00B544AC"/>
    <w:rsid w:val="00B55ABE"/>
    <w:rsid w:val="00BD2CE4"/>
    <w:rsid w:val="00C00275"/>
    <w:rsid w:val="00C029F1"/>
    <w:rsid w:val="00C61BC8"/>
    <w:rsid w:val="00CA0E6E"/>
    <w:rsid w:val="00CA4A19"/>
    <w:rsid w:val="00D060DD"/>
    <w:rsid w:val="00DC7B58"/>
    <w:rsid w:val="00DD5822"/>
    <w:rsid w:val="00E974A9"/>
    <w:rsid w:val="00EA656A"/>
    <w:rsid w:val="00EF5776"/>
    <w:rsid w:val="00F22927"/>
    <w:rsid w:val="00F95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A9E21"/>
  <w15:docId w15:val="{069DE95B-B7DB-4FEB-86AF-F71D2977F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4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4219"/>
    <w:pPr>
      <w:ind w:left="720"/>
      <w:contextualSpacing/>
    </w:pPr>
  </w:style>
  <w:style w:type="paragraph" w:styleId="BalloonText">
    <w:name w:val="Balloon Text"/>
    <w:basedOn w:val="Normal"/>
    <w:link w:val="BalloonTextChar"/>
    <w:uiPriority w:val="99"/>
    <w:semiHidden/>
    <w:unhideWhenUsed/>
    <w:rsid w:val="008F42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4219"/>
    <w:rPr>
      <w:rFonts w:ascii="Tahoma" w:hAnsi="Tahoma" w:cs="Tahoma"/>
      <w:sz w:val="16"/>
      <w:szCs w:val="16"/>
    </w:rPr>
  </w:style>
  <w:style w:type="paragraph" w:styleId="NoSpacing">
    <w:name w:val="No Spacing"/>
    <w:uiPriority w:val="1"/>
    <w:qFormat/>
    <w:rsid w:val="008277E9"/>
    <w:pPr>
      <w:spacing w:after="0" w:line="240" w:lineRule="auto"/>
    </w:pPr>
  </w:style>
  <w:style w:type="paragraph" w:styleId="Header">
    <w:name w:val="header"/>
    <w:basedOn w:val="Normal"/>
    <w:link w:val="HeaderChar"/>
    <w:rsid w:val="00E974A9"/>
    <w:pPr>
      <w:tabs>
        <w:tab w:val="center" w:pos="4513"/>
        <w:tab w:val="right" w:pos="9026"/>
      </w:tabs>
      <w:spacing w:after="0" w:line="240" w:lineRule="auto"/>
    </w:pPr>
    <w:rPr>
      <w:rFonts w:ascii="Times New Roman" w:eastAsia="Times New Roman" w:hAnsi="Times New Roman" w:cs="Times New Roman"/>
      <w:sz w:val="24"/>
      <w:szCs w:val="20"/>
    </w:rPr>
  </w:style>
  <w:style w:type="character" w:customStyle="1" w:styleId="HeaderChar">
    <w:name w:val="Header Char"/>
    <w:basedOn w:val="DefaultParagraphFont"/>
    <w:link w:val="Header"/>
    <w:rsid w:val="00E974A9"/>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QuickStyle" Target="diagrams/quickStyle1.xml"/><Relationship Id="rId18" Type="http://schemas.openxmlformats.org/officeDocument/2006/relationships/hyperlink" Target="http://www.disclosurescotland.co.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diagramLayout" Target="diagrams/layout1.xm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Data" Target="diagrams/data1.xml"/><Relationship Id="rId5" Type="http://schemas.openxmlformats.org/officeDocument/2006/relationships/styles" Target="styles.xml"/><Relationship Id="rId15" Type="http://schemas.microsoft.com/office/2007/relationships/diagramDrawing" Target="diagrams/drawing1.xml"/><Relationship Id="rId10" Type="http://schemas.openxmlformats.org/officeDocument/2006/relationships/image" Target="media/image1.jpe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E0185EB-B5A0-444C-920D-C02DDA2FFE25}"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GB"/>
        </a:p>
      </dgm:t>
    </dgm:pt>
    <dgm:pt modelId="{7E33E6D8-25E3-42FD-951D-8645A14B979D}">
      <dgm:prSet phldrT="[Text]"/>
      <dgm:spPr/>
      <dgm:t>
        <a:bodyPr/>
        <a:lstStyle/>
        <a:p>
          <a:r>
            <a:rPr lang="en-GB"/>
            <a:t>Operations Manager</a:t>
          </a:r>
        </a:p>
      </dgm:t>
    </dgm:pt>
    <dgm:pt modelId="{E60E5488-7AE5-4944-ACC3-728212C30882}" type="parTrans" cxnId="{B97F37E7-2A34-4319-8BB2-C6340F1A738C}">
      <dgm:prSet/>
      <dgm:spPr/>
      <dgm:t>
        <a:bodyPr/>
        <a:lstStyle/>
        <a:p>
          <a:endParaRPr lang="en-GB"/>
        </a:p>
      </dgm:t>
    </dgm:pt>
    <dgm:pt modelId="{C6310BF3-787D-48E6-84A3-0DDC9C6CD8E1}" type="sibTrans" cxnId="{B97F37E7-2A34-4319-8BB2-C6340F1A738C}">
      <dgm:prSet/>
      <dgm:spPr/>
      <dgm:t>
        <a:bodyPr/>
        <a:lstStyle/>
        <a:p>
          <a:pPr algn="ctr"/>
          <a:endParaRPr lang="en-GB"/>
        </a:p>
      </dgm:t>
    </dgm:pt>
    <dgm:pt modelId="{A8021BF3-AEB9-4998-8C96-13209CA9A0E7}" type="asst">
      <dgm:prSet phldrT="[Text]"/>
      <dgm:spPr/>
      <dgm:t>
        <a:bodyPr/>
        <a:lstStyle/>
        <a:p>
          <a:r>
            <a:rPr lang="en-GB"/>
            <a:t>Operations Supervisor</a:t>
          </a:r>
        </a:p>
      </dgm:t>
    </dgm:pt>
    <dgm:pt modelId="{E2787CA8-5B25-48C8-B790-606AF22CCB07}" type="parTrans" cxnId="{891E76B9-84AD-49A5-BD55-E4779B2596A0}">
      <dgm:prSet/>
      <dgm:spPr/>
      <dgm:t>
        <a:bodyPr/>
        <a:lstStyle/>
        <a:p>
          <a:endParaRPr lang="en-GB"/>
        </a:p>
      </dgm:t>
    </dgm:pt>
    <dgm:pt modelId="{E5F207D1-D3CC-4E9A-923D-B920D8294675}" type="sibTrans" cxnId="{891E76B9-84AD-49A5-BD55-E4779B2596A0}">
      <dgm:prSet/>
      <dgm:spPr/>
      <dgm:t>
        <a:bodyPr/>
        <a:lstStyle/>
        <a:p>
          <a:pPr algn="ctr"/>
          <a:endParaRPr lang="en-GB"/>
        </a:p>
      </dgm:t>
    </dgm:pt>
    <dgm:pt modelId="{2DD6369C-429B-470C-B8ED-720A80F07D34}">
      <dgm:prSet phldrT="[Text]"/>
      <dgm:spPr/>
      <dgm:t>
        <a:bodyPr/>
        <a:lstStyle/>
        <a:p>
          <a:r>
            <a:rPr lang="en-GB"/>
            <a:t>Cleaner</a:t>
          </a:r>
        </a:p>
      </dgm:t>
    </dgm:pt>
    <dgm:pt modelId="{62FA0D42-A52C-4084-AA9F-028BBE899945}" type="sibTrans" cxnId="{13D0E201-DE9D-426E-B790-7FD919E801CD}">
      <dgm:prSet/>
      <dgm:spPr/>
      <dgm:t>
        <a:bodyPr/>
        <a:lstStyle/>
        <a:p>
          <a:pPr algn="ctr"/>
          <a:endParaRPr lang="en-GB" b="1">
            <a:solidFill>
              <a:srgbClr val="FF0000"/>
            </a:solidFill>
          </a:endParaRPr>
        </a:p>
      </dgm:t>
    </dgm:pt>
    <dgm:pt modelId="{3BDA8820-26CE-47C1-AC26-882BA28BA987}" type="parTrans" cxnId="{13D0E201-DE9D-426E-B790-7FD919E801CD}">
      <dgm:prSet/>
      <dgm:spPr/>
      <dgm:t>
        <a:bodyPr/>
        <a:lstStyle/>
        <a:p>
          <a:endParaRPr lang="en-GB"/>
        </a:p>
      </dgm:t>
    </dgm:pt>
    <dgm:pt modelId="{17775FBC-61B8-4C8B-B1E6-413776096A16}" type="pres">
      <dgm:prSet presAssocID="{5E0185EB-B5A0-444C-920D-C02DDA2FFE25}" presName="hierChild1" presStyleCnt="0">
        <dgm:presLayoutVars>
          <dgm:orgChart val="1"/>
          <dgm:chPref val="1"/>
          <dgm:dir/>
          <dgm:animOne val="branch"/>
          <dgm:animLvl val="lvl"/>
          <dgm:resizeHandles/>
        </dgm:presLayoutVars>
      </dgm:prSet>
      <dgm:spPr/>
    </dgm:pt>
    <dgm:pt modelId="{CF2697BC-68FB-43B1-8DE1-38ACACAF6A00}" type="pres">
      <dgm:prSet presAssocID="{7E33E6D8-25E3-42FD-951D-8645A14B979D}" presName="hierRoot1" presStyleCnt="0">
        <dgm:presLayoutVars>
          <dgm:hierBranch val="init"/>
        </dgm:presLayoutVars>
      </dgm:prSet>
      <dgm:spPr/>
    </dgm:pt>
    <dgm:pt modelId="{4E51248F-0213-4A8E-83BE-1D81098C1A84}" type="pres">
      <dgm:prSet presAssocID="{7E33E6D8-25E3-42FD-951D-8645A14B979D}" presName="rootComposite1" presStyleCnt="0"/>
      <dgm:spPr/>
    </dgm:pt>
    <dgm:pt modelId="{F6B5BEB0-7E6A-4DDA-8882-1594C76C53EF}" type="pres">
      <dgm:prSet presAssocID="{7E33E6D8-25E3-42FD-951D-8645A14B979D}" presName="rootText1" presStyleLbl="node0" presStyleIdx="0" presStyleCnt="1">
        <dgm:presLayoutVars>
          <dgm:chMax/>
          <dgm:chPref val="3"/>
        </dgm:presLayoutVars>
      </dgm:prSet>
      <dgm:spPr/>
    </dgm:pt>
    <dgm:pt modelId="{B67FF6B3-1B4E-4362-9105-CA8887489AD7}" type="pres">
      <dgm:prSet presAssocID="{7E33E6D8-25E3-42FD-951D-8645A14B979D}" presName="titleText1" presStyleLbl="fgAcc0" presStyleIdx="0" presStyleCnt="1" custScaleX="5982" custScaleY="48259">
        <dgm:presLayoutVars>
          <dgm:chMax val="0"/>
          <dgm:chPref val="0"/>
        </dgm:presLayoutVars>
      </dgm:prSet>
      <dgm:spPr/>
    </dgm:pt>
    <dgm:pt modelId="{4C2CB791-B041-4E70-B6A6-10220BD2FA93}" type="pres">
      <dgm:prSet presAssocID="{7E33E6D8-25E3-42FD-951D-8645A14B979D}" presName="rootConnector1" presStyleLbl="node1" presStyleIdx="0" presStyleCnt="1"/>
      <dgm:spPr/>
    </dgm:pt>
    <dgm:pt modelId="{6373D591-289E-425B-A3D3-28A628ECCFDE}" type="pres">
      <dgm:prSet presAssocID="{7E33E6D8-25E3-42FD-951D-8645A14B979D}" presName="hierChild2" presStyleCnt="0"/>
      <dgm:spPr/>
    </dgm:pt>
    <dgm:pt modelId="{0AD6DEF1-D482-42C1-ABA8-55D362E2694B}" type="pres">
      <dgm:prSet presAssocID="{3BDA8820-26CE-47C1-AC26-882BA28BA987}" presName="Name37" presStyleLbl="parChTrans1D2" presStyleIdx="0" presStyleCnt="2"/>
      <dgm:spPr/>
    </dgm:pt>
    <dgm:pt modelId="{DD224AF4-7767-4294-827F-211D5A6C8CE5}" type="pres">
      <dgm:prSet presAssocID="{2DD6369C-429B-470C-B8ED-720A80F07D34}" presName="hierRoot2" presStyleCnt="0">
        <dgm:presLayoutVars>
          <dgm:hierBranch val="init"/>
        </dgm:presLayoutVars>
      </dgm:prSet>
      <dgm:spPr/>
    </dgm:pt>
    <dgm:pt modelId="{CB9ADEAD-E795-46CA-B5FC-60261EA40F79}" type="pres">
      <dgm:prSet presAssocID="{2DD6369C-429B-470C-B8ED-720A80F07D34}" presName="rootComposite" presStyleCnt="0"/>
      <dgm:spPr/>
    </dgm:pt>
    <dgm:pt modelId="{3955C9BF-4E48-4A2D-8A02-D8BFA106A816}" type="pres">
      <dgm:prSet presAssocID="{2DD6369C-429B-470C-B8ED-720A80F07D34}" presName="rootText" presStyleLbl="node1" presStyleIdx="0" presStyleCnt="1">
        <dgm:presLayoutVars>
          <dgm:chMax/>
          <dgm:chPref val="3"/>
        </dgm:presLayoutVars>
      </dgm:prSet>
      <dgm:spPr/>
    </dgm:pt>
    <dgm:pt modelId="{5CDC1B77-C54E-4409-83E3-7085E17E8ECC}" type="pres">
      <dgm:prSet presAssocID="{2DD6369C-429B-470C-B8ED-720A80F07D34}" presName="titleText2" presStyleLbl="fgAcc1" presStyleIdx="0" presStyleCnt="1" custFlipVert="1" custFlipHor="1" custScaleX="29213" custScaleY="30280">
        <dgm:presLayoutVars>
          <dgm:chMax val="0"/>
          <dgm:chPref val="0"/>
        </dgm:presLayoutVars>
      </dgm:prSet>
      <dgm:spPr/>
    </dgm:pt>
    <dgm:pt modelId="{A617A333-C63E-4B82-A11A-0DB926C64FE0}" type="pres">
      <dgm:prSet presAssocID="{2DD6369C-429B-470C-B8ED-720A80F07D34}" presName="rootConnector" presStyleLbl="node2" presStyleIdx="0" presStyleCnt="0"/>
      <dgm:spPr/>
    </dgm:pt>
    <dgm:pt modelId="{E7CD5AF6-A15C-4527-8669-DB222FE738EE}" type="pres">
      <dgm:prSet presAssocID="{2DD6369C-429B-470C-B8ED-720A80F07D34}" presName="hierChild4" presStyleCnt="0"/>
      <dgm:spPr/>
    </dgm:pt>
    <dgm:pt modelId="{72814C26-8BEF-4F8A-92C3-84CA3DE017A8}" type="pres">
      <dgm:prSet presAssocID="{2DD6369C-429B-470C-B8ED-720A80F07D34}" presName="hierChild5" presStyleCnt="0"/>
      <dgm:spPr/>
    </dgm:pt>
    <dgm:pt modelId="{C3D41CA0-FB80-4C20-AD14-ACB50627C3B8}" type="pres">
      <dgm:prSet presAssocID="{7E33E6D8-25E3-42FD-951D-8645A14B979D}" presName="hierChild3" presStyleCnt="0"/>
      <dgm:spPr/>
    </dgm:pt>
    <dgm:pt modelId="{8E34DDAD-B1FB-4BDA-8C89-E909A24D0CE5}" type="pres">
      <dgm:prSet presAssocID="{E2787CA8-5B25-48C8-B790-606AF22CCB07}" presName="Name96" presStyleLbl="parChTrans1D2" presStyleIdx="1" presStyleCnt="2"/>
      <dgm:spPr/>
    </dgm:pt>
    <dgm:pt modelId="{4718B9F7-AFC8-443E-B662-9DEE2AA17E77}" type="pres">
      <dgm:prSet presAssocID="{A8021BF3-AEB9-4998-8C96-13209CA9A0E7}" presName="hierRoot3" presStyleCnt="0">
        <dgm:presLayoutVars>
          <dgm:hierBranch val="init"/>
        </dgm:presLayoutVars>
      </dgm:prSet>
      <dgm:spPr/>
    </dgm:pt>
    <dgm:pt modelId="{B2F61465-D2AE-4212-AFA8-DA3B39A3A8B9}" type="pres">
      <dgm:prSet presAssocID="{A8021BF3-AEB9-4998-8C96-13209CA9A0E7}" presName="rootComposite3" presStyleCnt="0"/>
      <dgm:spPr/>
    </dgm:pt>
    <dgm:pt modelId="{11AAA9E4-9B5F-4B31-92CA-53615465EC31}" type="pres">
      <dgm:prSet presAssocID="{A8021BF3-AEB9-4998-8C96-13209CA9A0E7}" presName="rootText3" presStyleLbl="asst1" presStyleIdx="0" presStyleCnt="1">
        <dgm:presLayoutVars>
          <dgm:chPref val="3"/>
        </dgm:presLayoutVars>
      </dgm:prSet>
      <dgm:spPr/>
    </dgm:pt>
    <dgm:pt modelId="{15A3F55A-FBB1-423C-B1C8-1D0A3DED0290}" type="pres">
      <dgm:prSet presAssocID="{A8021BF3-AEB9-4998-8C96-13209CA9A0E7}" presName="titleText3" presStyleLbl="fgAcc2" presStyleIdx="0" presStyleCnt="1" custFlipVert="0" custFlipHor="1" custScaleX="8375" custScaleY="29613" custLinFactNeighborX="26326" custLinFactNeighborY="-47955">
        <dgm:presLayoutVars>
          <dgm:chMax val="0"/>
          <dgm:chPref val="0"/>
        </dgm:presLayoutVars>
      </dgm:prSet>
      <dgm:spPr/>
    </dgm:pt>
    <dgm:pt modelId="{A74ABB4A-7E9C-43D1-9792-314C97C00E44}" type="pres">
      <dgm:prSet presAssocID="{A8021BF3-AEB9-4998-8C96-13209CA9A0E7}" presName="rootConnector3" presStyleLbl="asst1" presStyleIdx="0" presStyleCnt="1"/>
      <dgm:spPr/>
    </dgm:pt>
    <dgm:pt modelId="{BA262D11-2137-4A13-AB8A-6F1ABF226DE6}" type="pres">
      <dgm:prSet presAssocID="{A8021BF3-AEB9-4998-8C96-13209CA9A0E7}" presName="hierChild6" presStyleCnt="0"/>
      <dgm:spPr/>
    </dgm:pt>
    <dgm:pt modelId="{926FA558-9D9B-466C-BF56-88A4E4119648}" type="pres">
      <dgm:prSet presAssocID="{A8021BF3-AEB9-4998-8C96-13209CA9A0E7}" presName="hierChild7" presStyleCnt="0"/>
      <dgm:spPr/>
    </dgm:pt>
  </dgm:ptLst>
  <dgm:cxnLst>
    <dgm:cxn modelId="{13D0E201-DE9D-426E-B790-7FD919E801CD}" srcId="{7E33E6D8-25E3-42FD-951D-8645A14B979D}" destId="{2DD6369C-429B-470C-B8ED-720A80F07D34}" srcOrd="1" destOrd="0" parTransId="{3BDA8820-26CE-47C1-AC26-882BA28BA987}" sibTransId="{62FA0D42-A52C-4084-AA9F-028BBE899945}"/>
    <dgm:cxn modelId="{CD6E7702-2C99-4929-AB6A-DFE2BE60C653}" type="presOf" srcId="{A8021BF3-AEB9-4998-8C96-13209CA9A0E7}" destId="{11AAA9E4-9B5F-4B31-92CA-53615465EC31}" srcOrd="0" destOrd="0" presId="urn:microsoft.com/office/officeart/2008/layout/NameandTitleOrganizationalChart"/>
    <dgm:cxn modelId="{0B027706-28B2-4162-AC64-76D9C7A36EA4}" type="presOf" srcId="{E5F207D1-D3CC-4E9A-923D-B920D8294675}" destId="{15A3F55A-FBB1-423C-B1C8-1D0A3DED0290}" srcOrd="0" destOrd="0" presId="urn:microsoft.com/office/officeart/2008/layout/NameandTitleOrganizationalChart"/>
    <dgm:cxn modelId="{3A65372F-D67A-4BBA-9601-08EC2A955954}" type="presOf" srcId="{A8021BF3-AEB9-4998-8C96-13209CA9A0E7}" destId="{A74ABB4A-7E9C-43D1-9792-314C97C00E44}" srcOrd="1" destOrd="0" presId="urn:microsoft.com/office/officeart/2008/layout/NameandTitleOrganizationalChart"/>
    <dgm:cxn modelId="{C6CBEB4A-2C15-4E3F-A388-E0C154937384}" type="presOf" srcId="{7E33E6D8-25E3-42FD-951D-8645A14B979D}" destId="{F6B5BEB0-7E6A-4DDA-8882-1594C76C53EF}" srcOrd="0" destOrd="0" presId="urn:microsoft.com/office/officeart/2008/layout/NameandTitleOrganizationalChart"/>
    <dgm:cxn modelId="{D385287B-919D-44BB-B586-9F51F39EB9E0}" type="presOf" srcId="{62FA0D42-A52C-4084-AA9F-028BBE899945}" destId="{5CDC1B77-C54E-4409-83E3-7085E17E8ECC}" srcOrd="0" destOrd="0" presId="urn:microsoft.com/office/officeart/2008/layout/NameandTitleOrganizationalChart"/>
    <dgm:cxn modelId="{C283E37E-CF60-4158-BD0F-24F09114457D}" type="presOf" srcId="{2DD6369C-429B-470C-B8ED-720A80F07D34}" destId="{A617A333-C63E-4B82-A11A-0DB926C64FE0}" srcOrd="1" destOrd="0" presId="urn:microsoft.com/office/officeart/2008/layout/NameandTitleOrganizationalChart"/>
    <dgm:cxn modelId="{539B5E91-46F5-4FAC-8DA6-03F2AF148656}" type="presOf" srcId="{C6310BF3-787D-48E6-84A3-0DDC9C6CD8E1}" destId="{B67FF6B3-1B4E-4362-9105-CA8887489AD7}" srcOrd="0" destOrd="0" presId="urn:microsoft.com/office/officeart/2008/layout/NameandTitleOrganizationalChart"/>
    <dgm:cxn modelId="{22D32DA7-B309-4A95-A572-A671AA50C905}" type="presOf" srcId="{E2787CA8-5B25-48C8-B790-606AF22CCB07}" destId="{8E34DDAD-B1FB-4BDA-8C89-E909A24D0CE5}" srcOrd="0" destOrd="0" presId="urn:microsoft.com/office/officeart/2008/layout/NameandTitleOrganizationalChart"/>
    <dgm:cxn modelId="{891E76B9-84AD-49A5-BD55-E4779B2596A0}" srcId="{7E33E6D8-25E3-42FD-951D-8645A14B979D}" destId="{A8021BF3-AEB9-4998-8C96-13209CA9A0E7}" srcOrd="0" destOrd="0" parTransId="{E2787CA8-5B25-48C8-B790-606AF22CCB07}" sibTransId="{E5F207D1-D3CC-4E9A-923D-B920D8294675}"/>
    <dgm:cxn modelId="{1E32CFC9-89D7-474C-A695-3FF47BD5C4E0}" type="presOf" srcId="{5E0185EB-B5A0-444C-920D-C02DDA2FFE25}" destId="{17775FBC-61B8-4C8B-B1E6-413776096A16}" srcOrd="0" destOrd="0" presId="urn:microsoft.com/office/officeart/2008/layout/NameandTitleOrganizationalChart"/>
    <dgm:cxn modelId="{2459ACDD-2B09-4A5D-83E6-9C37580D4C68}" type="presOf" srcId="{2DD6369C-429B-470C-B8ED-720A80F07D34}" destId="{3955C9BF-4E48-4A2D-8A02-D8BFA106A816}" srcOrd="0" destOrd="0" presId="urn:microsoft.com/office/officeart/2008/layout/NameandTitleOrganizationalChart"/>
    <dgm:cxn modelId="{13D0F5E3-304B-4A50-94F5-4ED4546E1D6C}" type="presOf" srcId="{7E33E6D8-25E3-42FD-951D-8645A14B979D}" destId="{4C2CB791-B041-4E70-B6A6-10220BD2FA93}" srcOrd="1" destOrd="0" presId="urn:microsoft.com/office/officeart/2008/layout/NameandTitleOrganizationalChart"/>
    <dgm:cxn modelId="{B97F37E7-2A34-4319-8BB2-C6340F1A738C}" srcId="{5E0185EB-B5A0-444C-920D-C02DDA2FFE25}" destId="{7E33E6D8-25E3-42FD-951D-8645A14B979D}" srcOrd="0" destOrd="0" parTransId="{E60E5488-7AE5-4944-ACC3-728212C30882}" sibTransId="{C6310BF3-787D-48E6-84A3-0DDC9C6CD8E1}"/>
    <dgm:cxn modelId="{2931A8EA-18C9-4937-9CEB-63C2A7FD18BD}" type="presOf" srcId="{3BDA8820-26CE-47C1-AC26-882BA28BA987}" destId="{0AD6DEF1-D482-42C1-ABA8-55D362E2694B}" srcOrd="0" destOrd="0" presId="urn:microsoft.com/office/officeart/2008/layout/NameandTitleOrganizationalChart"/>
    <dgm:cxn modelId="{7F858EC7-9365-4935-BF33-CFE6A1F3A9E9}" type="presParOf" srcId="{17775FBC-61B8-4C8B-B1E6-413776096A16}" destId="{CF2697BC-68FB-43B1-8DE1-38ACACAF6A00}" srcOrd="0" destOrd="0" presId="urn:microsoft.com/office/officeart/2008/layout/NameandTitleOrganizationalChart"/>
    <dgm:cxn modelId="{16EA20C4-323F-411A-B08C-B88BED3C73EB}" type="presParOf" srcId="{CF2697BC-68FB-43B1-8DE1-38ACACAF6A00}" destId="{4E51248F-0213-4A8E-83BE-1D81098C1A84}" srcOrd="0" destOrd="0" presId="urn:microsoft.com/office/officeart/2008/layout/NameandTitleOrganizationalChart"/>
    <dgm:cxn modelId="{D7A36E80-CC0E-46C8-BEBB-B41D97DF862E}" type="presParOf" srcId="{4E51248F-0213-4A8E-83BE-1D81098C1A84}" destId="{F6B5BEB0-7E6A-4DDA-8882-1594C76C53EF}" srcOrd="0" destOrd="0" presId="urn:microsoft.com/office/officeart/2008/layout/NameandTitleOrganizationalChart"/>
    <dgm:cxn modelId="{7FE7FE11-F71B-40E2-98C5-9EDA2BFC180B}" type="presParOf" srcId="{4E51248F-0213-4A8E-83BE-1D81098C1A84}" destId="{B67FF6B3-1B4E-4362-9105-CA8887489AD7}" srcOrd="1" destOrd="0" presId="urn:microsoft.com/office/officeart/2008/layout/NameandTitleOrganizationalChart"/>
    <dgm:cxn modelId="{F27FCD86-24AC-4D59-B207-66E6F7662C99}" type="presParOf" srcId="{4E51248F-0213-4A8E-83BE-1D81098C1A84}" destId="{4C2CB791-B041-4E70-B6A6-10220BD2FA93}" srcOrd="2" destOrd="0" presId="urn:microsoft.com/office/officeart/2008/layout/NameandTitleOrganizationalChart"/>
    <dgm:cxn modelId="{5198F1BF-E0CE-43BB-A7A6-DEC14B670375}" type="presParOf" srcId="{CF2697BC-68FB-43B1-8DE1-38ACACAF6A00}" destId="{6373D591-289E-425B-A3D3-28A628ECCFDE}" srcOrd="1" destOrd="0" presId="urn:microsoft.com/office/officeart/2008/layout/NameandTitleOrganizationalChart"/>
    <dgm:cxn modelId="{C2705FEE-D009-4F81-84E7-08C278E2A99D}" type="presParOf" srcId="{6373D591-289E-425B-A3D3-28A628ECCFDE}" destId="{0AD6DEF1-D482-42C1-ABA8-55D362E2694B}" srcOrd="0" destOrd="0" presId="urn:microsoft.com/office/officeart/2008/layout/NameandTitleOrganizationalChart"/>
    <dgm:cxn modelId="{A3CE0880-98AE-45FA-84F4-016CC9017555}" type="presParOf" srcId="{6373D591-289E-425B-A3D3-28A628ECCFDE}" destId="{DD224AF4-7767-4294-827F-211D5A6C8CE5}" srcOrd="1" destOrd="0" presId="urn:microsoft.com/office/officeart/2008/layout/NameandTitleOrganizationalChart"/>
    <dgm:cxn modelId="{8D0A445F-F954-4832-B8B8-F0C298D1574E}" type="presParOf" srcId="{DD224AF4-7767-4294-827F-211D5A6C8CE5}" destId="{CB9ADEAD-E795-46CA-B5FC-60261EA40F79}" srcOrd="0" destOrd="0" presId="urn:microsoft.com/office/officeart/2008/layout/NameandTitleOrganizationalChart"/>
    <dgm:cxn modelId="{AFE7D4D4-7229-49D4-9FC7-29EF1452281B}" type="presParOf" srcId="{CB9ADEAD-E795-46CA-B5FC-60261EA40F79}" destId="{3955C9BF-4E48-4A2D-8A02-D8BFA106A816}" srcOrd="0" destOrd="0" presId="urn:microsoft.com/office/officeart/2008/layout/NameandTitleOrganizationalChart"/>
    <dgm:cxn modelId="{B3B03A2F-BB49-4D08-9033-8EC2A8371476}" type="presParOf" srcId="{CB9ADEAD-E795-46CA-B5FC-60261EA40F79}" destId="{5CDC1B77-C54E-4409-83E3-7085E17E8ECC}" srcOrd="1" destOrd="0" presId="urn:microsoft.com/office/officeart/2008/layout/NameandTitleOrganizationalChart"/>
    <dgm:cxn modelId="{CED4F125-B0D7-470F-8BBD-946AFA322C1B}" type="presParOf" srcId="{CB9ADEAD-E795-46CA-B5FC-60261EA40F79}" destId="{A617A333-C63E-4B82-A11A-0DB926C64FE0}" srcOrd="2" destOrd="0" presId="urn:microsoft.com/office/officeart/2008/layout/NameandTitleOrganizationalChart"/>
    <dgm:cxn modelId="{02D92F93-1560-4661-B787-E47B7F56D4DB}" type="presParOf" srcId="{DD224AF4-7767-4294-827F-211D5A6C8CE5}" destId="{E7CD5AF6-A15C-4527-8669-DB222FE738EE}" srcOrd="1" destOrd="0" presId="urn:microsoft.com/office/officeart/2008/layout/NameandTitleOrganizationalChart"/>
    <dgm:cxn modelId="{A6F2845C-6B3C-4D0F-9203-E54980C348CB}" type="presParOf" srcId="{DD224AF4-7767-4294-827F-211D5A6C8CE5}" destId="{72814C26-8BEF-4F8A-92C3-84CA3DE017A8}" srcOrd="2" destOrd="0" presId="urn:microsoft.com/office/officeart/2008/layout/NameandTitleOrganizationalChart"/>
    <dgm:cxn modelId="{560A9A30-E192-473D-A80D-D84CAF7453CD}" type="presParOf" srcId="{CF2697BC-68FB-43B1-8DE1-38ACACAF6A00}" destId="{C3D41CA0-FB80-4C20-AD14-ACB50627C3B8}" srcOrd="2" destOrd="0" presId="urn:microsoft.com/office/officeart/2008/layout/NameandTitleOrganizationalChart"/>
    <dgm:cxn modelId="{BBF08792-BD55-446E-AAFE-DD166C36AB49}" type="presParOf" srcId="{C3D41CA0-FB80-4C20-AD14-ACB50627C3B8}" destId="{8E34DDAD-B1FB-4BDA-8C89-E909A24D0CE5}" srcOrd="0" destOrd="0" presId="urn:microsoft.com/office/officeart/2008/layout/NameandTitleOrganizationalChart"/>
    <dgm:cxn modelId="{1698740C-29AC-43D6-A2F1-DE4CEE6EB01B}" type="presParOf" srcId="{C3D41CA0-FB80-4C20-AD14-ACB50627C3B8}" destId="{4718B9F7-AFC8-443E-B662-9DEE2AA17E77}" srcOrd="1" destOrd="0" presId="urn:microsoft.com/office/officeart/2008/layout/NameandTitleOrganizationalChart"/>
    <dgm:cxn modelId="{45BBE626-F428-4CD7-B630-884F47C1EB9D}" type="presParOf" srcId="{4718B9F7-AFC8-443E-B662-9DEE2AA17E77}" destId="{B2F61465-D2AE-4212-AFA8-DA3B39A3A8B9}" srcOrd="0" destOrd="0" presId="urn:microsoft.com/office/officeart/2008/layout/NameandTitleOrganizationalChart"/>
    <dgm:cxn modelId="{D2592917-DA2A-4B23-A3E2-76BB19162B84}" type="presParOf" srcId="{B2F61465-D2AE-4212-AFA8-DA3B39A3A8B9}" destId="{11AAA9E4-9B5F-4B31-92CA-53615465EC31}" srcOrd="0" destOrd="0" presId="urn:microsoft.com/office/officeart/2008/layout/NameandTitleOrganizationalChart"/>
    <dgm:cxn modelId="{03DDFF21-E0BD-4C89-9D19-BF35934203CE}" type="presParOf" srcId="{B2F61465-D2AE-4212-AFA8-DA3B39A3A8B9}" destId="{15A3F55A-FBB1-423C-B1C8-1D0A3DED0290}" srcOrd="1" destOrd="0" presId="urn:microsoft.com/office/officeart/2008/layout/NameandTitleOrganizationalChart"/>
    <dgm:cxn modelId="{3F62A7E3-B670-422C-97AE-DE89B75187BE}" type="presParOf" srcId="{B2F61465-D2AE-4212-AFA8-DA3B39A3A8B9}" destId="{A74ABB4A-7E9C-43D1-9792-314C97C00E44}" srcOrd="2" destOrd="0" presId="urn:microsoft.com/office/officeart/2008/layout/NameandTitleOrganizationalChart"/>
    <dgm:cxn modelId="{700C32AF-A38A-4F6D-8B8F-A7F3A8D9D788}" type="presParOf" srcId="{4718B9F7-AFC8-443E-B662-9DEE2AA17E77}" destId="{BA262D11-2137-4A13-AB8A-6F1ABF226DE6}" srcOrd="1" destOrd="0" presId="urn:microsoft.com/office/officeart/2008/layout/NameandTitleOrganizationalChart"/>
    <dgm:cxn modelId="{D9842DDB-9130-4E29-A8F2-C06379407A68}" type="presParOf" srcId="{4718B9F7-AFC8-443E-B662-9DEE2AA17E77}" destId="{926FA558-9D9B-466C-BF56-88A4E4119648}" srcOrd="2" destOrd="0" presId="urn:microsoft.com/office/officeart/2008/layout/NameandTitleOrganizationalChart"/>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E34DDAD-B1FB-4BDA-8C89-E909A24D0CE5}">
      <dsp:nvSpPr>
        <dsp:cNvPr id="0" name=""/>
        <dsp:cNvSpPr/>
      </dsp:nvSpPr>
      <dsp:spPr>
        <a:xfrm>
          <a:off x="2030919" y="474192"/>
          <a:ext cx="110582" cy="469915"/>
        </a:xfrm>
        <a:custGeom>
          <a:avLst/>
          <a:gdLst/>
          <a:ahLst/>
          <a:cxnLst/>
          <a:rect l="0" t="0" r="0" b="0"/>
          <a:pathLst>
            <a:path>
              <a:moveTo>
                <a:pt x="110582" y="0"/>
              </a:moveTo>
              <a:lnTo>
                <a:pt x="110582" y="469915"/>
              </a:lnTo>
              <a:lnTo>
                <a:pt x="0" y="46991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0AD6DEF1-D482-42C1-ABA8-55D362E2694B}">
      <dsp:nvSpPr>
        <dsp:cNvPr id="0" name=""/>
        <dsp:cNvSpPr/>
      </dsp:nvSpPr>
      <dsp:spPr>
        <a:xfrm>
          <a:off x="2095781" y="474192"/>
          <a:ext cx="91440" cy="928040"/>
        </a:xfrm>
        <a:custGeom>
          <a:avLst/>
          <a:gdLst/>
          <a:ahLst/>
          <a:cxnLst/>
          <a:rect l="0" t="0" r="0" b="0"/>
          <a:pathLst>
            <a:path>
              <a:moveTo>
                <a:pt x="45720" y="0"/>
              </a:moveTo>
              <a:lnTo>
                <a:pt x="45720" y="92804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6B5BEB0-7E6A-4DDA-8882-1594C76C53EF}">
      <dsp:nvSpPr>
        <dsp:cNvPr id="0" name=""/>
        <dsp:cNvSpPr/>
      </dsp:nvSpPr>
      <dsp:spPr>
        <a:xfrm>
          <a:off x="1683830" y="269"/>
          <a:ext cx="915341" cy="4739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6876" numCol="1" spcCol="1270" anchor="ctr" anchorCtr="0">
          <a:noAutofit/>
        </a:bodyPr>
        <a:lstStyle/>
        <a:p>
          <a:pPr marL="0" lvl="0" indent="0" algn="ctr" defTabSz="622300">
            <a:lnSpc>
              <a:spcPct val="90000"/>
            </a:lnSpc>
            <a:spcBef>
              <a:spcPct val="0"/>
            </a:spcBef>
            <a:spcAft>
              <a:spcPct val="35000"/>
            </a:spcAft>
            <a:buNone/>
          </a:pPr>
          <a:r>
            <a:rPr lang="en-GB" sz="1400" kern="1200"/>
            <a:t>Operations Manager</a:t>
          </a:r>
        </a:p>
      </dsp:txBody>
      <dsp:txXfrm>
        <a:off x="1683830" y="269"/>
        <a:ext cx="915341" cy="473923"/>
      </dsp:txXfrm>
    </dsp:sp>
    <dsp:sp modelId="{B67FF6B3-1B4E-4362-9105-CA8887489AD7}">
      <dsp:nvSpPr>
        <dsp:cNvPr id="0" name=""/>
        <dsp:cNvSpPr/>
      </dsp:nvSpPr>
      <dsp:spPr>
        <a:xfrm>
          <a:off x="2254162" y="409744"/>
          <a:ext cx="49280" cy="76236"/>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254162" y="409744"/>
        <a:ext cx="49280" cy="76236"/>
      </dsp:txXfrm>
    </dsp:sp>
    <dsp:sp modelId="{3955C9BF-4E48-4A2D-8A02-D8BFA106A816}">
      <dsp:nvSpPr>
        <dsp:cNvPr id="0" name=""/>
        <dsp:cNvSpPr/>
      </dsp:nvSpPr>
      <dsp:spPr>
        <a:xfrm>
          <a:off x="1683830" y="1402232"/>
          <a:ext cx="915341" cy="4739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6876" numCol="1" spcCol="1270" anchor="ctr" anchorCtr="0">
          <a:noAutofit/>
        </a:bodyPr>
        <a:lstStyle/>
        <a:p>
          <a:pPr marL="0" lvl="0" indent="0" algn="ctr" defTabSz="622300">
            <a:lnSpc>
              <a:spcPct val="90000"/>
            </a:lnSpc>
            <a:spcBef>
              <a:spcPct val="0"/>
            </a:spcBef>
            <a:spcAft>
              <a:spcPct val="35000"/>
            </a:spcAft>
            <a:buNone/>
          </a:pPr>
          <a:r>
            <a:rPr lang="en-GB" sz="1400" kern="1200"/>
            <a:t>Cleaner</a:t>
          </a:r>
        </a:p>
      </dsp:txBody>
      <dsp:txXfrm>
        <a:off x="1683830" y="1402232"/>
        <a:ext cx="915341" cy="473923"/>
      </dsp:txXfrm>
    </dsp:sp>
    <dsp:sp modelId="{5CDC1B77-C54E-4409-83E3-7085E17E8ECC}">
      <dsp:nvSpPr>
        <dsp:cNvPr id="0" name=""/>
        <dsp:cNvSpPr/>
      </dsp:nvSpPr>
      <dsp:spPr>
        <a:xfrm flipH="1" flipV="1">
          <a:off x="2158473" y="1825909"/>
          <a:ext cx="240658" cy="47834"/>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endParaRPr lang="en-GB" sz="500" b="1" kern="1200">
            <a:solidFill>
              <a:srgbClr val="FF0000"/>
            </a:solidFill>
          </a:endParaRPr>
        </a:p>
      </dsp:txBody>
      <dsp:txXfrm rot="10800000">
        <a:off x="2158473" y="1825909"/>
        <a:ext cx="240658" cy="47834"/>
      </dsp:txXfrm>
    </dsp:sp>
    <dsp:sp modelId="{11AAA9E4-9B5F-4B31-92CA-53615465EC31}">
      <dsp:nvSpPr>
        <dsp:cNvPr id="0" name=""/>
        <dsp:cNvSpPr/>
      </dsp:nvSpPr>
      <dsp:spPr>
        <a:xfrm>
          <a:off x="1115578" y="707145"/>
          <a:ext cx="915341" cy="473923"/>
        </a:xfrm>
        <a:prstGeom prst="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890" tIns="8890" rIns="8890" bIns="66876" numCol="1" spcCol="1270" anchor="ctr" anchorCtr="0">
          <a:noAutofit/>
        </a:bodyPr>
        <a:lstStyle/>
        <a:p>
          <a:pPr marL="0" lvl="0" indent="0" algn="ctr" defTabSz="622300">
            <a:lnSpc>
              <a:spcPct val="90000"/>
            </a:lnSpc>
            <a:spcBef>
              <a:spcPct val="0"/>
            </a:spcBef>
            <a:spcAft>
              <a:spcPct val="35000"/>
            </a:spcAft>
            <a:buNone/>
          </a:pPr>
          <a:r>
            <a:rPr lang="en-GB" sz="1400" kern="1200"/>
            <a:t>Operations Supervisor</a:t>
          </a:r>
        </a:p>
      </dsp:txBody>
      <dsp:txXfrm>
        <a:off x="1115578" y="707145"/>
        <a:ext cx="915341" cy="473923"/>
      </dsp:txXfrm>
    </dsp:sp>
    <dsp:sp modelId="{15A3F55A-FBB1-423C-B1C8-1D0A3DED0290}">
      <dsp:nvSpPr>
        <dsp:cNvPr id="0" name=""/>
        <dsp:cNvSpPr/>
      </dsp:nvSpPr>
      <dsp:spPr>
        <a:xfrm flipH="1">
          <a:off x="1892928" y="1055592"/>
          <a:ext cx="68993" cy="4678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12700" tIns="3175" rIns="12700"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892928" y="1055592"/>
        <a:ext cx="68993" cy="46780"/>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29857B34904A4DB6DD97F6322E1759" ma:contentTypeVersion="24" ma:contentTypeDescription="Create a new document." ma:contentTypeScope="" ma:versionID="652776fe31c95820f598c61a9a9231d5">
  <xsd:schema xmlns:xsd="http://www.w3.org/2001/XMLSchema" xmlns:xs="http://www.w3.org/2001/XMLSchema" xmlns:p="http://schemas.microsoft.com/office/2006/metadata/properties" xmlns:ns2="a04af215-8f85-474d-bd23-f973f2307135" xmlns:ns3="626a2735-c5e8-4587-975f-178d72d3c06c" targetNamespace="http://schemas.microsoft.com/office/2006/metadata/properties" ma:root="true" ma:fieldsID="4f2b14217809853a3311296d0750a42b" ns2:_="" ns3:_="">
    <xsd:import namespace="a04af215-8f85-474d-bd23-f973f2307135"/>
    <xsd:import namespace="626a2735-c5e8-4587-975f-178d72d3c06c"/>
    <xsd:element name="properties">
      <xsd:complexType>
        <xsd:sequence>
          <xsd:element name="documentManagement">
            <xsd:complexType>
              <xsd:all>
                <xsd:element ref="ns2:Review_x0020_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ReviewOfficer"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MediaServiceSearchProperties" minOccurs="0"/>
                <xsd:element ref="ns2:Department" minOccurs="0"/>
                <xsd:element ref="ns2:DateComple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af215-8f85-474d-bd23-f973f2307135" elementFormDefault="qualified">
    <xsd:import namespace="http://schemas.microsoft.com/office/2006/documentManagement/types"/>
    <xsd:import namespace="http://schemas.microsoft.com/office/infopath/2007/PartnerControls"/>
    <xsd:element name="Review_x0020_Date" ma:index="8" nillable="true" ma:displayName="Review Date" ma:format="DateOnly" ma:internalName="Review_x0020_Date">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a8dbee1-0a29-432c-839f-f4eec5bdfe9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Officer" ma:index="19" nillable="true" ma:displayName="Review Officer" ma:description="Person in charge of reviewing the document." ma:format="Dropdown" ma:list="UserInfo" ma:SharePointGroup="0" ma:internalName="Review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DateTaken" ma:index="22"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Department" ma:index="27" nillable="true" ma:displayName="Department" ma:format="Dropdown" ma:internalName="Department">
      <xsd:simpleType>
        <xsd:restriction base="dms:Text">
          <xsd:maxLength value="255"/>
        </xsd:restriction>
      </xsd:simpleType>
    </xsd:element>
    <xsd:element name="DateCompleted" ma:index="28" nillable="true" ma:displayName="Date Completed" ma:format="DateOnly" ma:internalName="DateComple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26a2735-c5e8-4587-975f-178d72d3c06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8cd0a89f-b587-4d6c-8514-49fc6eb504d6}" ma:internalName="TaxCatchAll" ma:showField="CatchAllData" ma:web="626a2735-c5e8-4587-975f-178d72d3c06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view_x0020_Date xmlns="a04af215-8f85-474d-bd23-f973f2307135" xsi:nil="true"/>
    <lcf76f155ced4ddcb4097134ff3c332f xmlns="a04af215-8f85-474d-bd23-f973f2307135">
      <Terms xmlns="http://schemas.microsoft.com/office/infopath/2007/PartnerControls"/>
    </lcf76f155ced4ddcb4097134ff3c332f>
    <TaxCatchAll xmlns="626a2735-c5e8-4587-975f-178d72d3c06c" xsi:nil="true"/>
    <ReviewOfficer xmlns="a04af215-8f85-474d-bd23-f973f2307135">
      <UserInfo>
        <DisplayName/>
        <AccountId xsi:nil="true"/>
        <AccountType/>
      </UserInfo>
    </ReviewOfficer>
    <DateCompleted xmlns="a04af215-8f85-474d-bd23-f973f2307135" xsi:nil="true"/>
    <Department xmlns="a04af215-8f85-474d-bd23-f973f2307135" xsi:nil="true"/>
  </documentManagement>
</p:properties>
</file>

<file path=customXml/itemProps1.xml><?xml version="1.0" encoding="utf-8"?>
<ds:datastoreItem xmlns:ds="http://schemas.openxmlformats.org/officeDocument/2006/customXml" ds:itemID="{36AD25EA-A9BF-44F1-9E22-AB8E0FF4F8FA}">
  <ds:schemaRefs>
    <ds:schemaRef ds:uri="http://schemas.microsoft.com/sharepoint/v3/contenttype/forms"/>
  </ds:schemaRefs>
</ds:datastoreItem>
</file>

<file path=customXml/itemProps2.xml><?xml version="1.0" encoding="utf-8"?>
<ds:datastoreItem xmlns:ds="http://schemas.openxmlformats.org/officeDocument/2006/customXml" ds:itemID="{4ACA6B80-6F95-4197-A05C-889CA8A40B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4af215-8f85-474d-bd23-f973f2307135"/>
    <ds:schemaRef ds:uri="626a2735-c5e8-4587-975f-178d72d3c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EFB273-8C5D-4D0E-8789-04E2EA4CE444}">
  <ds:schemaRefs>
    <ds:schemaRef ds:uri="http://purl.org/dc/elements/1.1/"/>
    <ds:schemaRef ds:uri="http://schemas.microsoft.com/office/2006/metadata/properties"/>
    <ds:schemaRef ds:uri="e8e9ce8f-64a1-4c94-87a5-519a94084153"/>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 ds:uri="a04af215-8f85-474d-bd23-f973f2307135"/>
    <ds:schemaRef ds:uri="626a2735-c5e8-4587-975f-178d72d3c06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Rebecca Grant</dc:creator>
  <cp:lastModifiedBy>Tianah Scott</cp:lastModifiedBy>
  <cp:revision>2</cp:revision>
  <cp:lastPrinted>2019-06-04T10:44:00Z</cp:lastPrinted>
  <dcterms:created xsi:type="dcterms:W3CDTF">2025-04-08T15:14:00Z</dcterms:created>
  <dcterms:modified xsi:type="dcterms:W3CDTF">2025-04-08T15:14:00Z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0x010100B329857B34904A4DB6DD97F6322E1759</vt:lpwstr>
  </property>
</Properties>
</file>